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w:t>
      </w:r>
      <w:r w:rsidR="00FE016A">
        <w:rPr>
          <w:b/>
          <w:sz w:val="24"/>
          <w:u w:val="single"/>
        </w:rPr>
        <w:t>MON</w:t>
      </w:r>
      <w:r w:rsidR="00EE3C13">
        <w:rPr>
          <w:b/>
          <w:sz w:val="24"/>
          <w:u w:val="single"/>
        </w:rPr>
        <w:t xml:space="preserve">DAY, </w:t>
      </w:r>
      <w:r w:rsidR="00FE016A">
        <w:rPr>
          <w:b/>
          <w:sz w:val="24"/>
          <w:u w:val="single"/>
        </w:rPr>
        <w:t>NOVEMBER 19</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FA2058">
        <w:rPr>
          <w:sz w:val="24"/>
          <w:szCs w:val="24"/>
        </w:rPr>
        <w:tab/>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sidR="00FA2058">
        <w:rPr>
          <w:sz w:val="24"/>
          <w:szCs w:val="24"/>
        </w:rPr>
        <w:tab/>
      </w:r>
      <w:r w:rsidR="00FA2058">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FA2058" w:rsidRPr="00FF76A6">
        <w:rPr>
          <w:sz w:val="24"/>
          <w:szCs w:val="24"/>
        </w:rPr>
        <w:t>Michael Lisk</w:t>
      </w:r>
      <w:r w:rsidR="00BB1A09">
        <w:rPr>
          <w:sz w:val="24"/>
          <w:szCs w:val="24"/>
        </w:rPr>
        <w:tab/>
      </w:r>
      <w:r w:rsidR="00BB1A09">
        <w:rPr>
          <w:sz w:val="24"/>
          <w:szCs w:val="24"/>
        </w:rPr>
        <w:tab/>
      </w:r>
      <w:r w:rsidR="00FA2058">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EE2A04">
        <w:rPr>
          <w:sz w:val="24"/>
        </w:rPr>
        <w:tab/>
      </w:r>
      <w:r w:rsidR="00EE2A04">
        <w:rPr>
          <w:sz w:val="24"/>
          <w:szCs w:val="24"/>
        </w:rPr>
        <w:t>Dawn Ludovici</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rsidP="00EE2A04">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D56923">
        <w:rPr>
          <w:sz w:val="24"/>
        </w:rPr>
        <w:t>Deborah Domagala</w:t>
      </w:r>
      <w:r w:rsidR="001E58CD">
        <w:rPr>
          <w:sz w:val="24"/>
        </w:rPr>
        <w:t xml:space="preserve">,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t>Mark Austin, SL SRP President</w:t>
      </w:r>
    </w:p>
    <w:p w:rsidR="00EE2A04" w:rsidRDefault="00EE2A04">
      <w:pPr>
        <w:tabs>
          <w:tab w:val="left" w:pos="1440"/>
          <w:tab w:val="left" w:pos="4320"/>
        </w:tabs>
        <w:rPr>
          <w:sz w:val="24"/>
        </w:rPr>
      </w:pPr>
      <w:r>
        <w:rPr>
          <w:sz w:val="24"/>
        </w:rPr>
        <w:tab/>
        <w:t>Rachael Humphrey, Teacher and FFA Advisor</w:t>
      </w:r>
    </w:p>
    <w:p w:rsidR="00EE2A04" w:rsidRDefault="00EE2A04">
      <w:pPr>
        <w:tabs>
          <w:tab w:val="left" w:pos="1440"/>
          <w:tab w:val="left" w:pos="4320"/>
        </w:tabs>
        <w:rPr>
          <w:sz w:val="24"/>
        </w:rPr>
      </w:pPr>
      <w:r>
        <w:rPr>
          <w:sz w:val="24"/>
        </w:rPr>
        <w:tab/>
        <w:t>Elizabeth McGuire, Student and FFA Member</w:t>
      </w:r>
    </w:p>
    <w:p w:rsidR="00F668FE" w:rsidRDefault="00F668FE">
      <w:pPr>
        <w:tabs>
          <w:tab w:val="left" w:pos="1440"/>
          <w:tab w:val="left" w:pos="4320"/>
        </w:tabs>
        <w:rPr>
          <w:sz w:val="24"/>
        </w:rPr>
      </w:pP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EE2A04">
        <w:rPr>
          <w:sz w:val="24"/>
        </w:rPr>
        <w:t>6:32</w:t>
      </w:r>
      <w:r w:rsidR="00A21370">
        <w:rPr>
          <w:sz w:val="24"/>
        </w:rPr>
        <w:t xml:space="preserve"> 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E2A04">
            <w:pPr>
              <w:tabs>
                <w:tab w:val="left" w:pos="4320"/>
              </w:tabs>
              <w:ind w:right="156"/>
              <w:rPr>
                <w:sz w:val="24"/>
              </w:rPr>
            </w:pPr>
            <w:r>
              <w:rPr>
                <w:sz w:val="24"/>
              </w:rPr>
              <w:t>162.</w:t>
            </w:r>
          </w:p>
        </w:tc>
        <w:tc>
          <w:tcPr>
            <w:tcW w:w="7560" w:type="dxa"/>
          </w:tcPr>
          <w:p w:rsidR="00CD4B92" w:rsidRDefault="00EE2A04" w:rsidP="00EE2A04">
            <w:pPr>
              <w:tabs>
                <w:tab w:val="left" w:pos="3384"/>
              </w:tabs>
              <w:rPr>
                <w:sz w:val="24"/>
              </w:rPr>
            </w:pPr>
            <w:r>
              <w:rPr>
                <w:sz w:val="24"/>
              </w:rPr>
              <w:t xml:space="preserve">Mr. Ventura moved, Mr. Liendecker seconded, </w:t>
            </w:r>
            <w:r w:rsidRPr="00EE2A04">
              <w:rPr>
                <w:sz w:val="24"/>
              </w:rPr>
              <w:t>that the minutes of the October 15, 2018 Publ</w:t>
            </w:r>
            <w:r>
              <w:rPr>
                <w:sz w:val="24"/>
              </w:rPr>
              <w:t xml:space="preserve">ic Hearing and the October 16, </w:t>
            </w:r>
            <w:r w:rsidRPr="00EE2A04">
              <w:rPr>
                <w:sz w:val="24"/>
              </w:rPr>
              <w:t>2018 Regular Meeting be approved.</w:t>
            </w: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437622" w:rsidRDefault="0043762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E2A04">
            <w:pPr>
              <w:tabs>
                <w:tab w:val="left" w:pos="4320"/>
              </w:tabs>
              <w:ind w:right="156"/>
              <w:rPr>
                <w:sz w:val="24"/>
              </w:rPr>
            </w:pPr>
            <w:r>
              <w:rPr>
                <w:sz w:val="24"/>
              </w:rPr>
              <w:t>163.</w:t>
            </w:r>
          </w:p>
        </w:tc>
        <w:tc>
          <w:tcPr>
            <w:tcW w:w="7560" w:type="dxa"/>
          </w:tcPr>
          <w:p w:rsidR="00874953" w:rsidRDefault="00EE2A04"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Ventura </w:t>
            </w:r>
            <w:r w:rsidR="00874953">
              <w:rPr>
                <w:sz w:val="24"/>
              </w:rPr>
              <w:t>seconded, that the following motions be approved as presented.</w:t>
            </w:r>
          </w:p>
          <w:p w:rsidR="00C43283" w:rsidRDefault="00C43283" w:rsidP="00874953">
            <w:pPr>
              <w:tabs>
                <w:tab w:val="left" w:pos="3384"/>
                <w:tab w:val="left" w:pos="4320"/>
              </w:tabs>
              <w:rPr>
                <w:sz w:val="24"/>
              </w:rPr>
            </w:pP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EE2A04" w:rsidRPr="00EE2A04" w:rsidRDefault="00EE2A04" w:rsidP="00EE2A04">
            <w:pPr>
              <w:numPr>
                <w:ilvl w:val="0"/>
                <w:numId w:val="4"/>
              </w:numPr>
              <w:tabs>
                <w:tab w:val="left" w:pos="504"/>
                <w:tab w:val="left" w:pos="3384"/>
                <w:tab w:val="left" w:pos="4320"/>
              </w:tabs>
              <w:ind w:left="504" w:hanging="504"/>
              <w:rPr>
                <w:sz w:val="24"/>
                <w:u w:val="single"/>
              </w:rPr>
            </w:pPr>
            <w:r w:rsidRPr="00EE2A04">
              <w:rPr>
                <w:sz w:val="24"/>
                <w:u w:val="single"/>
              </w:rPr>
              <w:t>GENERAL FUND</w:t>
            </w:r>
          </w:p>
          <w:p w:rsidR="00EE2A04" w:rsidRPr="00EE2A04" w:rsidRDefault="00EE2A04" w:rsidP="00EE2A04">
            <w:pPr>
              <w:tabs>
                <w:tab w:val="left" w:pos="504"/>
                <w:tab w:val="left" w:pos="3384"/>
                <w:tab w:val="left" w:pos="4320"/>
              </w:tabs>
              <w:ind w:left="504" w:hanging="504"/>
              <w:rPr>
                <w:sz w:val="24"/>
              </w:rPr>
            </w:pPr>
            <w:r w:rsidRPr="00EE2A04">
              <w:rPr>
                <w:sz w:val="24"/>
              </w:rPr>
              <w:t xml:space="preserve">        Resolved that in accordance with the recommendation of the Superintendent of  Schools, checks be issued in payment of October bills as duly audited in the amount of $1,846,390.37 from the General Fund.</w:t>
            </w:r>
          </w:p>
          <w:p w:rsidR="00EE2A04" w:rsidRPr="00EE2A04" w:rsidRDefault="00EE2A04" w:rsidP="00EE2A04">
            <w:pPr>
              <w:tabs>
                <w:tab w:val="left" w:pos="504"/>
                <w:tab w:val="left" w:pos="3384"/>
                <w:tab w:val="left" w:pos="4320"/>
              </w:tabs>
              <w:ind w:left="504" w:hanging="504"/>
              <w:rPr>
                <w:sz w:val="24"/>
              </w:rPr>
            </w:pPr>
          </w:p>
          <w:p w:rsidR="00EE2A04" w:rsidRPr="00EE2A04" w:rsidRDefault="00EE2A04" w:rsidP="00EE2A04">
            <w:pPr>
              <w:numPr>
                <w:ilvl w:val="0"/>
                <w:numId w:val="4"/>
              </w:numPr>
              <w:tabs>
                <w:tab w:val="left" w:pos="504"/>
                <w:tab w:val="left" w:pos="3384"/>
                <w:tab w:val="left" w:pos="4320"/>
              </w:tabs>
              <w:ind w:left="504" w:hanging="504"/>
              <w:rPr>
                <w:sz w:val="24"/>
                <w:u w:val="single"/>
              </w:rPr>
            </w:pPr>
            <w:r w:rsidRPr="00EE2A04">
              <w:rPr>
                <w:sz w:val="24"/>
                <w:u w:val="single"/>
              </w:rPr>
              <w:t>SCHOOL LUNCH FUND</w:t>
            </w:r>
          </w:p>
          <w:p w:rsidR="00EE2A04" w:rsidRPr="00EE2A04" w:rsidRDefault="00EE2A04" w:rsidP="00C43283">
            <w:pPr>
              <w:tabs>
                <w:tab w:val="left" w:pos="504"/>
                <w:tab w:val="left" w:pos="3384"/>
                <w:tab w:val="left" w:pos="4320"/>
              </w:tabs>
              <w:ind w:left="504" w:hanging="504"/>
              <w:rPr>
                <w:sz w:val="24"/>
              </w:rPr>
            </w:pPr>
            <w:r>
              <w:rPr>
                <w:sz w:val="24"/>
              </w:rPr>
              <w:tab/>
            </w:r>
            <w:r w:rsidRPr="00EE2A04">
              <w:rPr>
                <w:sz w:val="24"/>
              </w:rPr>
              <w:t>Resolved that in accordance</w:t>
            </w:r>
            <w:r>
              <w:rPr>
                <w:sz w:val="24"/>
              </w:rPr>
              <w:t xml:space="preserve"> with the recommendation of the </w:t>
            </w:r>
            <w:r w:rsidRPr="00EE2A04">
              <w:rPr>
                <w:sz w:val="24"/>
              </w:rPr>
              <w:t>Superintendent of Schools, checks be issued in payment of October bills as duly audited in the amount of $99,765.10 from the School Lunch Fund.</w:t>
            </w:r>
          </w:p>
          <w:p w:rsidR="00EE2A04" w:rsidRPr="00EE2A04" w:rsidRDefault="00EE2A04" w:rsidP="00EE2A04">
            <w:pPr>
              <w:tabs>
                <w:tab w:val="left" w:pos="504"/>
                <w:tab w:val="left" w:pos="3384"/>
                <w:tab w:val="left" w:pos="4320"/>
              </w:tabs>
              <w:ind w:left="504" w:hanging="504"/>
              <w:rPr>
                <w:sz w:val="24"/>
              </w:rPr>
            </w:pPr>
          </w:p>
          <w:p w:rsidR="00EE2A04" w:rsidRPr="00EE2A04" w:rsidRDefault="00EE2A04" w:rsidP="00EE2A04">
            <w:pPr>
              <w:numPr>
                <w:ilvl w:val="0"/>
                <w:numId w:val="4"/>
              </w:numPr>
              <w:tabs>
                <w:tab w:val="left" w:pos="504"/>
                <w:tab w:val="left" w:pos="3384"/>
                <w:tab w:val="left" w:pos="4320"/>
              </w:tabs>
              <w:ind w:left="504" w:hanging="504"/>
              <w:rPr>
                <w:sz w:val="24"/>
                <w:u w:val="single"/>
              </w:rPr>
            </w:pPr>
            <w:r w:rsidRPr="00EE2A04">
              <w:rPr>
                <w:sz w:val="24"/>
                <w:u w:val="single"/>
              </w:rPr>
              <w:t>SPECIAL AID FUND</w:t>
            </w:r>
          </w:p>
          <w:p w:rsidR="00EE2A04" w:rsidRPr="00EE2A04" w:rsidRDefault="00EE2A04" w:rsidP="00EE2A04">
            <w:pPr>
              <w:tabs>
                <w:tab w:val="left" w:pos="504"/>
                <w:tab w:val="left" w:pos="3384"/>
                <w:tab w:val="left" w:pos="4320"/>
              </w:tabs>
              <w:ind w:left="504" w:hanging="504"/>
              <w:rPr>
                <w:sz w:val="24"/>
              </w:rPr>
            </w:pPr>
            <w:r w:rsidRPr="00EE2A04">
              <w:rPr>
                <w:sz w:val="24"/>
              </w:rPr>
              <w:tab/>
              <w:t>Resolved that in accordance with the recommendation of the Superintendent of Schools, checks be issued in payment of October bills as duly audited in the amount of $70,443.50 from the Special Aid Fund.</w:t>
            </w:r>
          </w:p>
          <w:p w:rsidR="00EE2A04" w:rsidRPr="00EE2A04" w:rsidRDefault="00EE2A04" w:rsidP="00EE2A04">
            <w:pPr>
              <w:tabs>
                <w:tab w:val="left" w:pos="504"/>
                <w:tab w:val="left" w:pos="3384"/>
                <w:tab w:val="left" w:pos="4320"/>
              </w:tabs>
              <w:ind w:left="504" w:hanging="504"/>
              <w:rPr>
                <w:sz w:val="24"/>
              </w:rPr>
            </w:pPr>
          </w:p>
          <w:p w:rsidR="00EE2A04" w:rsidRPr="00EE2A04" w:rsidRDefault="00EE2A04" w:rsidP="00EE2A04">
            <w:pPr>
              <w:numPr>
                <w:ilvl w:val="0"/>
                <w:numId w:val="4"/>
              </w:numPr>
              <w:tabs>
                <w:tab w:val="left" w:pos="504"/>
                <w:tab w:val="left" w:pos="3384"/>
                <w:tab w:val="left" w:pos="4320"/>
              </w:tabs>
              <w:ind w:left="504" w:hanging="504"/>
              <w:rPr>
                <w:sz w:val="24"/>
                <w:u w:val="single"/>
              </w:rPr>
            </w:pPr>
            <w:r w:rsidRPr="00EE2A04">
              <w:rPr>
                <w:sz w:val="24"/>
                <w:u w:val="single"/>
              </w:rPr>
              <w:lastRenderedPageBreak/>
              <w:t>TRUST &amp; AGENCY FUND</w:t>
            </w:r>
          </w:p>
          <w:p w:rsidR="00EE2A04" w:rsidRPr="00EE2A04" w:rsidRDefault="00EE2A04" w:rsidP="00EE2A04">
            <w:pPr>
              <w:tabs>
                <w:tab w:val="left" w:pos="504"/>
                <w:tab w:val="left" w:pos="3384"/>
                <w:tab w:val="left" w:pos="4320"/>
              </w:tabs>
              <w:ind w:left="504" w:hanging="504"/>
              <w:rPr>
                <w:sz w:val="24"/>
              </w:rPr>
            </w:pPr>
          </w:p>
          <w:p w:rsidR="00874953" w:rsidRDefault="00C43283" w:rsidP="00C43283">
            <w:pPr>
              <w:tabs>
                <w:tab w:val="left" w:pos="504"/>
                <w:tab w:val="left" w:pos="3384"/>
                <w:tab w:val="left" w:pos="4320"/>
              </w:tabs>
              <w:ind w:left="504" w:hanging="504"/>
              <w:rPr>
                <w:sz w:val="24"/>
              </w:rPr>
            </w:pPr>
            <w:r>
              <w:rPr>
                <w:sz w:val="24"/>
              </w:rPr>
              <w:tab/>
            </w:r>
            <w:r w:rsidR="00EE2A04" w:rsidRPr="00EE2A04">
              <w:rPr>
                <w:sz w:val="24"/>
              </w:rPr>
              <w:t>Resolved that in accordance with the recommend</w:t>
            </w:r>
            <w:r>
              <w:rPr>
                <w:sz w:val="24"/>
              </w:rPr>
              <w:t xml:space="preserve">ation of the Superintendent of </w:t>
            </w:r>
            <w:r w:rsidR="00EE2A04" w:rsidRPr="00EE2A04">
              <w:rPr>
                <w:sz w:val="24"/>
              </w:rPr>
              <w:t>Schools, checks be issued in payment of Octobe</w:t>
            </w:r>
            <w:r>
              <w:rPr>
                <w:sz w:val="24"/>
              </w:rPr>
              <w:t xml:space="preserve">r bills as duly audited in the </w:t>
            </w:r>
            <w:r w:rsidR="00EE2A04" w:rsidRPr="00EE2A04">
              <w:rPr>
                <w:sz w:val="24"/>
              </w:rPr>
              <w:t>amount of $1,305,465.35 from the Trust &amp; Agency Fund.</w:t>
            </w:r>
          </w:p>
          <w:p w:rsidR="00C43283" w:rsidRDefault="00C43283" w:rsidP="00C43283">
            <w:pPr>
              <w:tabs>
                <w:tab w:val="left" w:pos="504"/>
                <w:tab w:val="left" w:pos="3384"/>
                <w:tab w:val="left" w:pos="4320"/>
              </w:tabs>
              <w:ind w:left="504" w:hanging="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for  </w:t>
            </w:r>
            <w:r w:rsidR="00C43283">
              <w:rPr>
                <w:sz w:val="24"/>
              </w:rPr>
              <w:t xml:space="preserve">October, </w:t>
            </w:r>
            <w:r w:rsidR="00545BA4">
              <w:rPr>
                <w:sz w:val="24"/>
              </w:rPr>
              <w:t>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43283" w:rsidRPr="00C43283" w:rsidRDefault="00C43283" w:rsidP="00C43283">
            <w:pPr>
              <w:tabs>
                <w:tab w:val="left" w:pos="3384"/>
                <w:tab w:val="left" w:pos="4320"/>
              </w:tabs>
              <w:rPr>
                <w:sz w:val="24"/>
              </w:rPr>
            </w:pPr>
            <w:r w:rsidRPr="00C43283">
              <w:rPr>
                <w:sz w:val="24"/>
              </w:rPr>
              <w:t>Resolved that, upon the recommendation of the Superintendent of Schools, October budgetary adjustments and transfers be made in the amount of $27,188.45</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43283" w:rsidRPr="00C43283" w:rsidRDefault="00C43283" w:rsidP="00C43283">
            <w:pPr>
              <w:numPr>
                <w:ilvl w:val="0"/>
                <w:numId w:val="5"/>
              </w:numPr>
              <w:tabs>
                <w:tab w:val="left" w:pos="504"/>
                <w:tab w:val="left" w:pos="3384"/>
              </w:tabs>
              <w:rPr>
                <w:sz w:val="24"/>
              </w:rPr>
            </w:pPr>
            <w:r w:rsidRPr="00C43283">
              <w:rPr>
                <w:sz w:val="24"/>
              </w:rPr>
              <w:t xml:space="preserve">National FFA Convention Recap </w:t>
            </w:r>
          </w:p>
          <w:p w:rsidR="00C43283" w:rsidRDefault="00C43283" w:rsidP="00C43283">
            <w:pPr>
              <w:tabs>
                <w:tab w:val="left" w:pos="504"/>
                <w:tab w:val="left" w:pos="3384"/>
              </w:tabs>
              <w:rPr>
                <w:sz w:val="24"/>
              </w:rPr>
            </w:pPr>
          </w:p>
          <w:p w:rsidR="00C43283" w:rsidRPr="00C43283" w:rsidRDefault="00C43283" w:rsidP="00C43283">
            <w:pPr>
              <w:numPr>
                <w:ilvl w:val="0"/>
                <w:numId w:val="5"/>
              </w:numPr>
              <w:tabs>
                <w:tab w:val="left" w:pos="504"/>
                <w:tab w:val="left" w:pos="3384"/>
              </w:tabs>
              <w:rPr>
                <w:sz w:val="24"/>
              </w:rPr>
            </w:pPr>
            <w:r w:rsidRPr="00C43283">
              <w:rPr>
                <w:sz w:val="24"/>
              </w:rPr>
              <w:t>Report on Capital Improvement Project Vote Results</w:t>
            </w:r>
          </w:p>
          <w:p w:rsidR="00CD4B92" w:rsidRDefault="00CD4B92" w:rsidP="00C14DF4">
            <w:pPr>
              <w:tabs>
                <w:tab w:val="left" w:pos="504"/>
                <w:tab w:val="left" w:pos="3384"/>
              </w:tabs>
              <w:rPr>
                <w:sz w:val="24"/>
              </w:rPr>
            </w:pPr>
          </w:p>
        </w:tc>
        <w:tc>
          <w:tcPr>
            <w:tcW w:w="1836" w:type="dxa"/>
          </w:tcPr>
          <w:p w:rsidR="00CD4B92" w:rsidRDefault="005F2461" w:rsidP="005F2461">
            <w:pPr>
              <w:tabs>
                <w:tab w:val="left" w:pos="4320"/>
              </w:tabs>
              <w:ind w:left="-72"/>
            </w:pPr>
            <w:r>
              <w:t>FFA TRIP RECAP</w:t>
            </w:r>
          </w:p>
          <w:p w:rsidR="005F2461" w:rsidRDefault="005F2461" w:rsidP="005F2461">
            <w:pPr>
              <w:tabs>
                <w:tab w:val="left" w:pos="4320"/>
              </w:tabs>
              <w:ind w:left="-72"/>
            </w:pPr>
          </w:p>
          <w:p w:rsidR="005F2461" w:rsidRDefault="005F2461" w:rsidP="005F2461">
            <w:pPr>
              <w:tabs>
                <w:tab w:val="left" w:pos="4320"/>
              </w:tabs>
              <w:ind w:left="-72"/>
            </w:pPr>
            <w:r>
              <w:t>CAPITAL PROJECT VOTE RESULTS</w:t>
            </w:r>
          </w:p>
          <w:p w:rsidR="005F2461" w:rsidRDefault="005F2461" w:rsidP="005F2461">
            <w:pPr>
              <w:tabs>
                <w:tab w:val="left" w:pos="4320"/>
              </w:tabs>
              <w:ind w:left="-72"/>
            </w:pPr>
          </w:p>
        </w:tc>
      </w:tr>
      <w:tr w:rsidR="00CD4B92">
        <w:tc>
          <w:tcPr>
            <w:tcW w:w="936" w:type="dxa"/>
          </w:tcPr>
          <w:p w:rsidR="00CD4B92" w:rsidRDefault="00C43283">
            <w:pPr>
              <w:tabs>
                <w:tab w:val="left" w:pos="4320"/>
              </w:tabs>
              <w:ind w:right="156"/>
              <w:rPr>
                <w:sz w:val="24"/>
              </w:rPr>
            </w:pPr>
            <w:r>
              <w:rPr>
                <w:sz w:val="24"/>
              </w:rPr>
              <w:t>164.</w:t>
            </w:r>
          </w:p>
        </w:tc>
        <w:tc>
          <w:tcPr>
            <w:tcW w:w="7542" w:type="dxa"/>
          </w:tcPr>
          <w:p w:rsidR="00C43283" w:rsidRPr="00C43283" w:rsidRDefault="00C43283" w:rsidP="00C43283">
            <w:pPr>
              <w:tabs>
                <w:tab w:val="left" w:pos="3384"/>
              </w:tabs>
              <w:rPr>
                <w:sz w:val="24"/>
              </w:rPr>
            </w:pPr>
            <w:r>
              <w:rPr>
                <w:sz w:val="24"/>
              </w:rPr>
              <w:t xml:space="preserve">Mr. Ventura moved, Mr. Liendecker seconded, </w:t>
            </w:r>
            <w:r w:rsidRPr="00C43283">
              <w:rPr>
                <w:sz w:val="24"/>
              </w:rPr>
              <w:t>that the Board of Education of the South Lewis Central School District accept the October 23, 2018 Capital Improvement Project Vote results as follows:</w:t>
            </w:r>
          </w:p>
          <w:p w:rsidR="00C43283" w:rsidRPr="00C43283" w:rsidRDefault="00C43283" w:rsidP="00C43283">
            <w:pPr>
              <w:tabs>
                <w:tab w:val="left" w:pos="3384"/>
              </w:tabs>
              <w:rPr>
                <w:sz w:val="24"/>
              </w:rPr>
            </w:pPr>
          </w:p>
          <w:p w:rsidR="00C43283" w:rsidRPr="00C43283" w:rsidRDefault="00C43283" w:rsidP="00C43283">
            <w:pPr>
              <w:numPr>
                <w:ilvl w:val="0"/>
                <w:numId w:val="5"/>
              </w:numPr>
              <w:tabs>
                <w:tab w:val="left" w:pos="504"/>
                <w:tab w:val="left" w:pos="3384"/>
              </w:tabs>
              <w:rPr>
                <w:sz w:val="24"/>
              </w:rPr>
            </w:pPr>
            <w:r w:rsidRPr="00C43283">
              <w:rPr>
                <w:sz w:val="24"/>
              </w:rPr>
              <w:t>Proposition #1 – Capital Improvement Project</w:t>
            </w:r>
          </w:p>
          <w:p w:rsidR="00C43283" w:rsidRPr="00C43283" w:rsidRDefault="00C43283" w:rsidP="00C43283">
            <w:pPr>
              <w:tabs>
                <w:tab w:val="left" w:pos="3384"/>
              </w:tabs>
              <w:rPr>
                <w:sz w:val="24"/>
              </w:rPr>
            </w:pPr>
          </w:p>
          <w:p w:rsidR="00C43283" w:rsidRPr="00C43283" w:rsidRDefault="00C43283" w:rsidP="00C43283">
            <w:pPr>
              <w:tabs>
                <w:tab w:val="left" w:pos="3384"/>
              </w:tabs>
              <w:rPr>
                <w:sz w:val="24"/>
              </w:rPr>
            </w:pPr>
            <w:r w:rsidRPr="00C43283">
              <w:rPr>
                <w:sz w:val="24"/>
              </w:rPr>
              <w:t xml:space="preserve">                                                       Ayes 732 – Noes 602</w:t>
            </w:r>
          </w:p>
          <w:p w:rsidR="00CD4B92" w:rsidRDefault="00CD4B92" w:rsidP="00C14DF4">
            <w:pPr>
              <w:tabs>
                <w:tab w:val="left" w:pos="3384"/>
              </w:tabs>
              <w:rPr>
                <w:sz w:val="24"/>
              </w:rPr>
            </w:pPr>
          </w:p>
        </w:tc>
        <w:tc>
          <w:tcPr>
            <w:tcW w:w="1836" w:type="dxa"/>
          </w:tcPr>
          <w:p w:rsidR="00CD4B92" w:rsidRDefault="00C43283" w:rsidP="005F2461">
            <w:pPr>
              <w:tabs>
                <w:tab w:val="left" w:pos="4320"/>
              </w:tabs>
              <w:ind w:left="-72" w:hanging="18"/>
            </w:pPr>
            <w:r w:rsidRPr="00C43283">
              <w:t>ACCEPT CAPITAL IMPROVEMENT PROJECT VOTE RESULTS</w:t>
            </w:r>
          </w:p>
        </w:tc>
      </w:tr>
      <w:tr w:rsidR="00CD4B92">
        <w:tc>
          <w:tcPr>
            <w:tcW w:w="936" w:type="dxa"/>
          </w:tcPr>
          <w:p w:rsidR="00CD4B92" w:rsidRDefault="00CD4B92">
            <w:pPr>
              <w:tabs>
                <w:tab w:val="left" w:pos="4320"/>
              </w:tabs>
              <w:ind w:right="156"/>
              <w:rPr>
                <w:sz w:val="24"/>
              </w:rPr>
            </w:pPr>
          </w:p>
        </w:tc>
        <w:tc>
          <w:tcPr>
            <w:tcW w:w="7542" w:type="dxa"/>
          </w:tcPr>
          <w:p w:rsidR="00C43283" w:rsidRPr="00C43283" w:rsidRDefault="00C43283" w:rsidP="00C43283">
            <w:pPr>
              <w:tabs>
                <w:tab w:val="left" w:pos="4320"/>
              </w:tabs>
              <w:rPr>
                <w:sz w:val="24"/>
              </w:rPr>
            </w:pPr>
            <w:r w:rsidRPr="00C43283">
              <w:rPr>
                <w:sz w:val="24"/>
              </w:rPr>
              <w:t>Corrections to Tax Roll</w:t>
            </w:r>
          </w:p>
          <w:p w:rsidR="00C43283" w:rsidRPr="00C43283" w:rsidRDefault="00C43283" w:rsidP="00C43283">
            <w:pPr>
              <w:tabs>
                <w:tab w:val="left" w:pos="4320"/>
              </w:tabs>
              <w:rPr>
                <w:sz w:val="24"/>
              </w:rPr>
            </w:pPr>
            <w:r w:rsidRPr="00C43283">
              <w:rPr>
                <w:sz w:val="24"/>
              </w:rPr>
              <w:t xml:space="preserve">         </w:t>
            </w:r>
          </w:p>
          <w:p w:rsidR="00C43283" w:rsidRPr="00C43283" w:rsidRDefault="00C43283" w:rsidP="00C43283">
            <w:pPr>
              <w:tabs>
                <w:tab w:val="left" w:pos="4320"/>
              </w:tabs>
              <w:rPr>
                <w:sz w:val="24"/>
              </w:rPr>
            </w:pPr>
            <w:r w:rsidRPr="00C43283">
              <w:rPr>
                <w:sz w:val="24"/>
              </w:rPr>
              <w:t>Discussion of early dismissal of students on December 21, 2018 for staff</w:t>
            </w:r>
          </w:p>
          <w:p w:rsidR="00C43283" w:rsidRPr="00C43283" w:rsidRDefault="00C43283" w:rsidP="00C43283">
            <w:pPr>
              <w:tabs>
                <w:tab w:val="left" w:pos="4320"/>
              </w:tabs>
              <w:rPr>
                <w:sz w:val="24"/>
              </w:rPr>
            </w:pPr>
            <w:r w:rsidRPr="00C43283">
              <w:rPr>
                <w:sz w:val="24"/>
              </w:rPr>
              <w:t xml:space="preserve">professional development – School Violence Incident Prevention &amp; Response </w:t>
            </w:r>
            <w:r>
              <w:rPr>
                <w:sz w:val="24"/>
              </w:rPr>
              <w:t>Workshop.</w:t>
            </w:r>
          </w:p>
          <w:p w:rsidR="00CD4B92" w:rsidRDefault="00CD4B92" w:rsidP="00C14DF4">
            <w:pPr>
              <w:tabs>
                <w:tab w:val="left" w:pos="4320"/>
              </w:tabs>
              <w:rPr>
                <w:sz w:val="24"/>
              </w:rPr>
            </w:pPr>
          </w:p>
        </w:tc>
        <w:tc>
          <w:tcPr>
            <w:tcW w:w="1836" w:type="dxa"/>
          </w:tcPr>
          <w:p w:rsidR="00CD4B92" w:rsidRDefault="00C43283" w:rsidP="005F2461">
            <w:pPr>
              <w:tabs>
                <w:tab w:val="left" w:pos="4320"/>
              </w:tabs>
              <w:ind w:left="-72" w:hanging="18"/>
            </w:pPr>
            <w:r>
              <w:t>TAX CORRECTIONS</w:t>
            </w:r>
          </w:p>
          <w:p w:rsidR="00C43283" w:rsidRDefault="00C43283" w:rsidP="005F2461">
            <w:pPr>
              <w:tabs>
                <w:tab w:val="left" w:pos="4320"/>
              </w:tabs>
              <w:ind w:left="-72" w:hanging="18"/>
            </w:pPr>
          </w:p>
          <w:p w:rsidR="00C43283" w:rsidRDefault="00C43283" w:rsidP="005F2461">
            <w:pPr>
              <w:tabs>
                <w:tab w:val="left" w:pos="4320"/>
              </w:tabs>
              <w:ind w:left="-72" w:hanging="18"/>
            </w:pPr>
            <w:r>
              <w:t>DISCUSS EARLY DISMISSAL</w:t>
            </w:r>
          </w:p>
        </w:tc>
      </w:tr>
      <w:tr w:rsidR="00C43283">
        <w:tc>
          <w:tcPr>
            <w:tcW w:w="936" w:type="dxa"/>
          </w:tcPr>
          <w:p w:rsidR="00C43283" w:rsidRDefault="00C43283">
            <w:pPr>
              <w:tabs>
                <w:tab w:val="left" w:pos="4320"/>
              </w:tabs>
              <w:ind w:right="156"/>
              <w:rPr>
                <w:sz w:val="24"/>
              </w:rPr>
            </w:pPr>
            <w:r>
              <w:rPr>
                <w:sz w:val="24"/>
              </w:rPr>
              <w:t>165.</w:t>
            </w:r>
          </w:p>
        </w:tc>
        <w:tc>
          <w:tcPr>
            <w:tcW w:w="7542" w:type="dxa"/>
          </w:tcPr>
          <w:p w:rsidR="00596C7A" w:rsidRPr="00596C7A" w:rsidRDefault="00596C7A" w:rsidP="00596C7A">
            <w:pPr>
              <w:tabs>
                <w:tab w:val="left" w:pos="504"/>
                <w:tab w:val="left" w:pos="3384"/>
              </w:tabs>
              <w:rPr>
                <w:sz w:val="24"/>
              </w:rPr>
            </w:pPr>
            <w:r>
              <w:rPr>
                <w:sz w:val="24"/>
              </w:rPr>
              <w:t xml:space="preserve">Mrs. Carpenter moved, Mr. Ventura seconded, </w:t>
            </w:r>
            <w:r w:rsidRPr="00596C7A">
              <w:rPr>
                <w:sz w:val="24"/>
              </w:rPr>
              <w:t>upon the recommendation of the Superintendent of Schools, the</w:t>
            </w:r>
            <w:r>
              <w:rPr>
                <w:sz w:val="24"/>
              </w:rPr>
              <w:t xml:space="preserve"> </w:t>
            </w:r>
            <w:r w:rsidRPr="00596C7A">
              <w:rPr>
                <w:sz w:val="24"/>
              </w:rPr>
              <w:t>Board of Education approve an early dismissal of students (MS/HS at 11:15 AM;</w:t>
            </w:r>
            <w:r>
              <w:rPr>
                <w:sz w:val="24"/>
              </w:rPr>
              <w:t xml:space="preserve"> </w:t>
            </w:r>
            <w:r w:rsidRPr="00596C7A">
              <w:rPr>
                <w:sz w:val="24"/>
              </w:rPr>
              <w:t>Elementary at 11:45 AM) on Friday, December 21, 2018 for staff professional</w:t>
            </w:r>
            <w:r>
              <w:rPr>
                <w:sz w:val="24"/>
              </w:rPr>
              <w:t xml:space="preserve"> </w:t>
            </w:r>
            <w:r w:rsidRPr="00596C7A">
              <w:rPr>
                <w:sz w:val="24"/>
              </w:rPr>
              <w:t>development.</w:t>
            </w:r>
          </w:p>
          <w:p w:rsidR="00596C7A" w:rsidRDefault="00596C7A" w:rsidP="00596C7A">
            <w:pPr>
              <w:tabs>
                <w:tab w:val="left" w:pos="3600"/>
              </w:tabs>
              <w:spacing w:before="120"/>
              <w:rPr>
                <w:sz w:val="24"/>
              </w:rPr>
            </w:pPr>
            <w:r>
              <w:rPr>
                <w:sz w:val="24"/>
              </w:rPr>
              <w:tab/>
            </w:r>
            <w:r>
              <w:rPr>
                <w:sz w:val="24"/>
              </w:rPr>
              <w:tab/>
              <w:t>Motion carried unanimously</w:t>
            </w:r>
          </w:p>
          <w:p w:rsidR="00C43283" w:rsidRDefault="00C43283" w:rsidP="00781DB5">
            <w:pPr>
              <w:tabs>
                <w:tab w:val="left" w:pos="504"/>
                <w:tab w:val="left" w:pos="3384"/>
              </w:tabs>
              <w:rPr>
                <w:sz w:val="24"/>
              </w:rPr>
            </w:pPr>
          </w:p>
          <w:p w:rsidR="00221A72" w:rsidRPr="00781DB5" w:rsidRDefault="00221A72" w:rsidP="00781DB5">
            <w:pPr>
              <w:tabs>
                <w:tab w:val="left" w:pos="504"/>
                <w:tab w:val="left" w:pos="3384"/>
              </w:tabs>
              <w:rPr>
                <w:sz w:val="24"/>
              </w:rPr>
            </w:pPr>
          </w:p>
        </w:tc>
        <w:tc>
          <w:tcPr>
            <w:tcW w:w="1836" w:type="dxa"/>
          </w:tcPr>
          <w:p w:rsidR="00C43283" w:rsidRDefault="00596C7A" w:rsidP="005F2461">
            <w:pPr>
              <w:tabs>
                <w:tab w:val="left" w:pos="4320"/>
              </w:tabs>
              <w:ind w:left="-72" w:hanging="18"/>
            </w:pPr>
            <w:r w:rsidRPr="00596C7A">
              <w:t>APPROVAL – EARLY DISMISSAL OF STUDENTS – DECEMBER 21, 2018</w:t>
            </w:r>
          </w:p>
        </w:tc>
      </w:tr>
      <w:tr w:rsidR="00CD4B92">
        <w:tc>
          <w:tcPr>
            <w:tcW w:w="936" w:type="dxa"/>
          </w:tcPr>
          <w:p w:rsidR="00CD4B92" w:rsidRDefault="00596C7A">
            <w:pPr>
              <w:tabs>
                <w:tab w:val="left" w:pos="4320"/>
              </w:tabs>
              <w:ind w:right="156"/>
              <w:rPr>
                <w:sz w:val="24"/>
              </w:rPr>
            </w:pPr>
            <w:r>
              <w:rPr>
                <w:sz w:val="24"/>
              </w:rPr>
              <w:t>166.</w:t>
            </w:r>
          </w:p>
        </w:tc>
        <w:tc>
          <w:tcPr>
            <w:tcW w:w="7542" w:type="dxa"/>
          </w:tcPr>
          <w:p w:rsidR="00781DB5" w:rsidRPr="00781DB5" w:rsidRDefault="00596C7A" w:rsidP="00781DB5">
            <w:pPr>
              <w:tabs>
                <w:tab w:val="left" w:pos="504"/>
                <w:tab w:val="left" w:pos="3384"/>
              </w:tabs>
              <w:rPr>
                <w:sz w:val="24"/>
              </w:rPr>
            </w:pPr>
            <w:r>
              <w:rPr>
                <w:sz w:val="24"/>
              </w:rPr>
              <w:t xml:space="preserve">Mr. Lisk moved, Mr. Liendecker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CD4B92" w:rsidRDefault="00CD4B92" w:rsidP="00221A72">
            <w:pPr>
              <w:tabs>
                <w:tab w:val="left" w:pos="3600"/>
              </w:tabs>
              <w:spacing w:before="120"/>
              <w:rPr>
                <w:sz w:val="24"/>
              </w:rPr>
            </w:pPr>
            <w:r>
              <w:rPr>
                <w:sz w:val="24"/>
              </w:rPr>
              <w:tab/>
            </w:r>
            <w:r>
              <w:rPr>
                <w:sz w:val="24"/>
              </w:rPr>
              <w:tab/>
            </w:r>
            <w:r w:rsidR="00221A72">
              <w:rPr>
                <w:sz w:val="24"/>
              </w:rPr>
              <w:t>Motion carried unanimously</w:t>
            </w:r>
          </w:p>
        </w:tc>
        <w:tc>
          <w:tcPr>
            <w:tcW w:w="1836" w:type="dxa"/>
          </w:tcPr>
          <w:p w:rsidR="00CD4B92" w:rsidRDefault="00CD4B92" w:rsidP="005F2461">
            <w:pPr>
              <w:tabs>
                <w:tab w:val="left" w:pos="4320"/>
              </w:tabs>
              <w:ind w:left="-72"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596C7A" w:rsidRPr="00596C7A" w:rsidRDefault="00596C7A" w:rsidP="00596C7A">
            <w:pPr>
              <w:tabs>
                <w:tab w:val="left" w:pos="900"/>
                <w:tab w:val="left" w:pos="1350"/>
              </w:tabs>
              <w:rPr>
                <w:sz w:val="24"/>
                <w:szCs w:val="24"/>
              </w:rPr>
            </w:pPr>
            <w:r w:rsidRPr="00596C7A">
              <w:rPr>
                <w:sz w:val="24"/>
                <w:szCs w:val="24"/>
              </w:rPr>
              <w:t xml:space="preserve">Capital Project Update                           </w:t>
            </w:r>
          </w:p>
          <w:p w:rsidR="00596C7A" w:rsidRPr="00596C7A" w:rsidRDefault="00596C7A" w:rsidP="00596C7A">
            <w:pPr>
              <w:numPr>
                <w:ilvl w:val="0"/>
                <w:numId w:val="5"/>
              </w:numPr>
              <w:jc w:val="both"/>
              <w:rPr>
                <w:sz w:val="24"/>
                <w:szCs w:val="24"/>
              </w:rPr>
            </w:pPr>
            <w:r w:rsidRPr="00596C7A">
              <w:rPr>
                <w:sz w:val="24"/>
                <w:szCs w:val="24"/>
              </w:rPr>
              <w:t>Land donation</w:t>
            </w:r>
          </w:p>
          <w:p w:rsidR="00596C7A" w:rsidRPr="00596C7A" w:rsidRDefault="00596C7A" w:rsidP="00596C7A">
            <w:pPr>
              <w:numPr>
                <w:ilvl w:val="0"/>
                <w:numId w:val="5"/>
              </w:numPr>
              <w:jc w:val="both"/>
              <w:rPr>
                <w:sz w:val="24"/>
                <w:szCs w:val="24"/>
              </w:rPr>
            </w:pPr>
            <w:r w:rsidRPr="00596C7A">
              <w:rPr>
                <w:sz w:val="24"/>
                <w:szCs w:val="24"/>
              </w:rPr>
              <w:t>Glenfield and Port Leyden buildings</w:t>
            </w:r>
          </w:p>
          <w:p w:rsidR="00596C7A" w:rsidRPr="00596C7A" w:rsidRDefault="00596C7A" w:rsidP="00596C7A">
            <w:pPr>
              <w:numPr>
                <w:ilvl w:val="0"/>
                <w:numId w:val="5"/>
              </w:numPr>
              <w:jc w:val="both"/>
              <w:rPr>
                <w:sz w:val="24"/>
                <w:szCs w:val="24"/>
              </w:rPr>
            </w:pPr>
            <w:r w:rsidRPr="00596C7A">
              <w:rPr>
                <w:sz w:val="24"/>
                <w:szCs w:val="24"/>
              </w:rPr>
              <w:t>Design phase process</w:t>
            </w:r>
          </w:p>
          <w:p w:rsidR="00596C7A" w:rsidRPr="00596C7A" w:rsidRDefault="00596C7A" w:rsidP="00596C7A">
            <w:pPr>
              <w:numPr>
                <w:ilvl w:val="0"/>
                <w:numId w:val="5"/>
              </w:numPr>
              <w:jc w:val="both"/>
              <w:rPr>
                <w:sz w:val="24"/>
                <w:szCs w:val="24"/>
              </w:rPr>
            </w:pPr>
            <w:r w:rsidRPr="00596C7A">
              <w:rPr>
                <w:sz w:val="24"/>
                <w:szCs w:val="24"/>
              </w:rPr>
              <w:t>Construction Management/Clerk of the Works</w:t>
            </w:r>
          </w:p>
          <w:p w:rsidR="00CD4B92" w:rsidRDefault="00CD4B92" w:rsidP="00C14DF4">
            <w:pPr>
              <w:tabs>
                <w:tab w:val="left" w:pos="3384"/>
                <w:tab w:val="left" w:pos="4320"/>
              </w:tabs>
              <w:rPr>
                <w:sz w:val="24"/>
              </w:rPr>
            </w:pPr>
            <w:r>
              <w:rPr>
                <w:sz w:val="24"/>
              </w:rPr>
              <w:tab/>
            </w:r>
          </w:p>
        </w:tc>
        <w:tc>
          <w:tcPr>
            <w:tcW w:w="1782" w:type="dxa"/>
          </w:tcPr>
          <w:p w:rsidR="00CD4B92" w:rsidRDefault="00596C7A" w:rsidP="00D07509">
            <w:pPr>
              <w:tabs>
                <w:tab w:val="left" w:pos="1800"/>
                <w:tab w:val="left" w:pos="4320"/>
              </w:tabs>
              <w:ind w:left="-115"/>
            </w:pPr>
            <w:r>
              <w:t>CAPITAL PROJECT UPDATE</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lastRenderedPageBreak/>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596C7A" w:rsidP="00C14DF4">
            <w:pPr>
              <w:tabs>
                <w:tab w:val="left" w:pos="1224"/>
                <w:tab w:val="left" w:pos="3384"/>
                <w:tab w:val="left" w:pos="4320"/>
              </w:tabs>
              <w:rPr>
                <w:sz w:val="24"/>
              </w:rPr>
            </w:pPr>
            <w:r w:rsidRPr="00596C7A">
              <w:rPr>
                <w:sz w:val="24"/>
              </w:rPr>
              <w:t>District Data Presentation – Deb Domagala</w:t>
            </w:r>
            <w:r w:rsidR="00CD4B92">
              <w:rPr>
                <w:sz w:val="24"/>
              </w:rPr>
              <w:tab/>
            </w:r>
            <w:r w:rsidR="00CD4B92">
              <w:rPr>
                <w:sz w:val="24"/>
              </w:rPr>
              <w:tab/>
            </w:r>
          </w:p>
          <w:p w:rsidR="00CD4B92" w:rsidRDefault="00CD4B92" w:rsidP="00596C7A">
            <w:pPr>
              <w:tabs>
                <w:tab w:val="left" w:pos="3600"/>
              </w:tabs>
              <w:rPr>
                <w:sz w:val="24"/>
              </w:rPr>
            </w:pPr>
          </w:p>
        </w:tc>
        <w:tc>
          <w:tcPr>
            <w:tcW w:w="1782" w:type="dxa"/>
          </w:tcPr>
          <w:p w:rsidR="00CD4B92" w:rsidRDefault="00596C7A" w:rsidP="00D07509">
            <w:pPr>
              <w:tabs>
                <w:tab w:val="left" w:pos="1800"/>
                <w:tab w:val="left" w:pos="4320"/>
              </w:tabs>
              <w:ind w:left="-115"/>
            </w:pPr>
            <w:r>
              <w:t>DISTRICT DATA PRESENTATION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596C7A" w:rsidP="00596C7A">
            <w:pPr>
              <w:tabs>
                <w:tab w:val="left" w:pos="504"/>
                <w:tab w:val="left" w:pos="3384"/>
              </w:tabs>
              <w:rPr>
                <w:sz w:val="24"/>
              </w:rPr>
            </w:pPr>
            <w:r w:rsidRPr="00596C7A">
              <w:rPr>
                <w:sz w:val="24"/>
              </w:rPr>
              <w:t>Report on NYSSBA Convention – October 25-27, 2018 – New York, NY - Barry</w:t>
            </w:r>
            <w:r>
              <w:rPr>
                <w:sz w:val="24"/>
              </w:rPr>
              <w:t xml:space="preserve"> </w:t>
            </w:r>
            <w:r w:rsidRPr="00596C7A">
              <w:rPr>
                <w:sz w:val="24"/>
              </w:rPr>
              <w:t>Worczak, Andy Liendecker, Rich Ventura</w:t>
            </w:r>
          </w:p>
        </w:tc>
        <w:tc>
          <w:tcPr>
            <w:tcW w:w="1836" w:type="dxa"/>
          </w:tcPr>
          <w:p w:rsidR="00CD4B92" w:rsidRDefault="00596C7A" w:rsidP="00D07509">
            <w:pPr>
              <w:tabs>
                <w:tab w:val="left" w:pos="4320"/>
              </w:tabs>
              <w:ind w:left="-115"/>
            </w:pPr>
            <w:r>
              <w:t>REPORT ON NYSSBA CONVENTION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96C7A">
            <w:pPr>
              <w:tabs>
                <w:tab w:val="left" w:pos="4320"/>
              </w:tabs>
              <w:ind w:right="156"/>
              <w:rPr>
                <w:sz w:val="24"/>
              </w:rPr>
            </w:pPr>
            <w:r>
              <w:rPr>
                <w:sz w:val="24"/>
              </w:rPr>
              <w:t>167.</w:t>
            </w:r>
          </w:p>
        </w:tc>
        <w:tc>
          <w:tcPr>
            <w:tcW w:w="7560" w:type="dxa"/>
          </w:tcPr>
          <w:p w:rsidR="00CD4B92" w:rsidRDefault="00596C7A" w:rsidP="00C14DF4">
            <w:pPr>
              <w:tabs>
                <w:tab w:val="left" w:pos="3384"/>
                <w:tab w:val="left" w:pos="4320"/>
              </w:tabs>
              <w:rPr>
                <w:sz w:val="24"/>
              </w:rPr>
            </w:pPr>
            <w:r>
              <w:rPr>
                <w:sz w:val="24"/>
              </w:rPr>
              <w:t>Mr. Burmingham moved, Mr. Lisk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596C7A">
        <w:tc>
          <w:tcPr>
            <w:tcW w:w="936" w:type="dxa"/>
          </w:tcPr>
          <w:p w:rsidR="00596C7A" w:rsidRDefault="00596C7A">
            <w:pPr>
              <w:tabs>
                <w:tab w:val="left" w:pos="4320"/>
              </w:tabs>
              <w:ind w:right="156"/>
              <w:rPr>
                <w:sz w:val="24"/>
              </w:rPr>
            </w:pPr>
            <w:r>
              <w:rPr>
                <w:sz w:val="24"/>
              </w:rPr>
              <w:t>168.</w:t>
            </w:r>
          </w:p>
        </w:tc>
        <w:tc>
          <w:tcPr>
            <w:tcW w:w="7560" w:type="dxa"/>
          </w:tcPr>
          <w:p w:rsidR="00596C7A" w:rsidRDefault="00596C7A" w:rsidP="00C14DF4">
            <w:pPr>
              <w:tabs>
                <w:tab w:val="left" w:pos="3384"/>
                <w:tab w:val="left" w:pos="4320"/>
              </w:tabs>
              <w:rPr>
                <w:sz w:val="24"/>
              </w:rPr>
            </w:pPr>
            <w:r w:rsidRPr="00596C7A">
              <w:rPr>
                <w:sz w:val="24"/>
              </w:rPr>
              <w:t xml:space="preserve">Resolved that, upon the recommendation of the Superintendent of Schools, the Board of   Education approve an unpaid leave of absence for Jim Jenkins, Bus Driver, for November 26, 29, 30 and December 3, 2018.                  </w:t>
            </w:r>
          </w:p>
        </w:tc>
        <w:tc>
          <w:tcPr>
            <w:tcW w:w="1782" w:type="dxa"/>
          </w:tcPr>
          <w:p w:rsidR="002D7024" w:rsidRPr="002D7024" w:rsidRDefault="002D7024" w:rsidP="002D7024">
            <w:pPr>
              <w:tabs>
                <w:tab w:val="left" w:pos="1800"/>
                <w:tab w:val="left" w:pos="4320"/>
              </w:tabs>
              <w:ind w:left="-115"/>
            </w:pPr>
            <w:r w:rsidRPr="002D7024">
              <w:t>LEAVE OF ABSENCE – NON-CERTIFIED/NON-INSTRUCTIONAL – BUS DRIVER – JIM JENKINS</w:t>
            </w:r>
          </w:p>
          <w:p w:rsidR="00596C7A" w:rsidRDefault="00596C7A" w:rsidP="00D07509">
            <w:pPr>
              <w:tabs>
                <w:tab w:val="left" w:pos="1800"/>
                <w:tab w:val="left" w:pos="4320"/>
              </w:tabs>
              <w:ind w:left="-115"/>
            </w:pPr>
          </w:p>
        </w:tc>
      </w:tr>
      <w:tr w:rsidR="002D7024">
        <w:tc>
          <w:tcPr>
            <w:tcW w:w="936" w:type="dxa"/>
          </w:tcPr>
          <w:p w:rsidR="002D7024" w:rsidRDefault="002D7024">
            <w:pPr>
              <w:tabs>
                <w:tab w:val="left" w:pos="4320"/>
              </w:tabs>
              <w:ind w:right="156"/>
              <w:rPr>
                <w:sz w:val="24"/>
              </w:rPr>
            </w:pPr>
            <w:r>
              <w:rPr>
                <w:sz w:val="24"/>
              </w:rPr>
              <w:t>169.</w:t>
            </w:r>
          </w:p>
        </w:tc>
        <w:tc>
          <w:tcPr>
            <w:tcW w:w="7560" w:type="dxa"/>
          </w:tcPr>
          <w:p w:rsidR="002D7024" w:rsidRPr="002D7024" w:rsidRDefault="002D7024" w:rsidP="002D7024">
            <w:pPr>
              <w:tabs>
                <w:tab w:val="left" w:pos="3384"/>
                <w:tab w:val="left" w:pos="4320"/>
              </w:tabs>
              <w:rPr>
                <w:sz w:val="24"/>
              </w:rPr>
            </w:pPr>
            <w:r w:rsidRPr="002D7024">
              <w:rPr>
                <w:sz w:val="24"/>
              </w:rPr>
              <w:t>Resolved that, upon the recommendation of the Superintendent of Schools, the Board of</w:t>
            </w:r>
            <w:r>
              <w:rPr>
                <w:sz w:val="24"/>
              </w:rPr>
              <w:t xml:space="preserve"> </w:t>
            </w:r>
            <w:r w:rsidRPr="002D7024">
              <w:rPr>
                <w:sz w:val="24"/>
              </w:rPr>
              <w:t>Education approve Kelly Whalen</w:t>
            </w:r>
            <w:r>
              <w:rPr>
                <w:sz w:val="24"/>
              </w:rPr>
              <w:t>, Kali Peck and Tim Abone as</w:t>
            </w:r>
            <w:r w:rsidRPr="002D7024">
              <w:rPr>
                <w:sz w:val="24"/>
              </w:rPr>
              <w:t xml:space="preserve"> Academic Intervention Services and Extended Day Grant AIS Instructor</w:t>
            </w:r>
            <w:r>
              <w:rPr>
                <w:sz w:val="24"/>
              </w:rPr>
              <w:t>s</w:t>
            </w:r>
            <w:r w:rsidRPr="002D7024">
              <w:rPr>
                <w:sz w:val="24"/>
              </w:rPr>
              <w:t xml:space="preserve"> for the 2018-2019 school year.      </w:t>
            </w:r>
          </w:p>
          <w:p w:rsidR="002D7024" w:rsidRPr="00596C7A" w:rsidRDefault="002D7024" w:rsidP="00C14DF4">
            <w:pPr>
              <w:tabs>
                <w:tab w:val="left" w:pos="3384"/>
                <w:tab w:val="left" w:pos="4320"/>
              </w:tabs>
              <w:rPr>
                <w:sz w:val="24"/>
              </w:rPr>
            </w:pPr>
          </w:p>
        </w:tc>
        <w:tc>
          <w:tcPr>
            <w:tcW w:w="1782" w:type="dxa"/>
          </w:tcPr>
          <w:p w:rsidR="002D7024" w:rsidRPr="002D7024" w:rsidRDefault="002D7024" w:rsidP="002D7024">
            <w:pPr>
              <w:tabs>
                <w:tab w:val="left" w:pos="1800"/>
                <w:tab w:val="left" w:pos="4320"/>
              </w:tabs>
              <w:ind w:left="-115"/>
            </w:pPr>
            <w:r w:rsidRPr="002D7024">
              <w:t xml:space="preserve">APPOINTMENT - 2018-19 </w:t>
            </w:r>
            <w:r>
              <w:t>AIS</w:t>
            </w:r>
            <w:r w:rsidRPr="002D7024">
              <w:t xml:space="preserve"> AND </w:t>
            </w:r>
          </w:p>
          <w:p w:rsidR="002D7024" w:rsidRPr="002D7024" w:rsidRDefault="002D7024" w:rsidP="002D7024">
            <w:pPr>
              <w:tabs>
                <w:tab w:val="left" w:pos="1800"/>
                <w:tab w:val="left" w:pos="4320"/>
              </w:tabs>
              <w:ind w:left="-115"/>
            </w:pPr>
            <w:r>
              <w:t xml:space="preserve">EXTENDED </w:t>
            </w:r>
            <w:r w:rsidRPr="002D7024">
              <w:t>DAY GRANT AIS INSTRUCTOR</w:t>
            </w:r>
            <w:r>
              <w:t>S</w:t>
            </w:r>
          </w:p>
          <w:p w:rsidR="002D7024" w:rsidRPr="002D7024" w:rsidRDefault="002D7024" w:rsidP="002D7024">
            <w:pPr>
              <w:tabs>
                <w:tab w:val="left" w:pos="1800"/>
                <w:tab w:val="left" w:pos="4320"/>
              </w:tabs>
              <w:ind w:left="-115"/>
            </w:pPr>
          </w:p>
        </w:tc>
      </w:tr>
      <w:tr w:rsidR="002D7024">
        <w:tc>
          <w:tcPr>
            <w:tcW w:w="936" w:type="dxa"/>
          </w:tcPr>
          <w:p w:rsidR="002D7024" w:rsidRDefault="002D7024">
            <w:pPr>
              <w:tabs>
                <w:tab w:val="left" w:pos="4320"/>
              </w:tabs>
              <w:ind w:right="156"/>
              <w:rPr>
                <w:sz w:val="24"/>
              </w:rPr>
            </w:pPr>
            <w:r>
              <w:rPr>
                <w:sz w:val="24"/>
              </w:rPr>
              <w:t>170.</w:t>
            </w:r>
          </w:p>
        </w:tc>
        <w:tc>
          <w:tcPr>
            <w:tcW w:w="7560" w:type="dxa"/>
          </w:tcPr>
          <w:p w:rsidR="002D7024" w:rsidRPr="002D7024" w:rsidRDefault="002D7024" w:rsidP="002D7024">
            <w:pPr>
              <w:tabs>
                <w:tab w:val="left" w:pos="3384"/>
                <w:tab w:val="left" w:pos="4320"/>
              </w:tabs>
              <w:rPr>
                <w:sz w:val="24"/>
              </w:rPr>
            </w:pPr>
            <w:r w:rsidRPr="002D7024">
              <w:rPr>
                <w:sz w:val="24"/>
              </w:rPr>
              <w:t xml:space="preserve">Resolved that, upon the recommendation of the Superintendent of Schools, the following be appointed to the designated extra-duty assignments for the 2018-2019 school year in accordance with the current teachers’ contract:    </w:t>
            </w:r>
          </w:p>
          <w:p w:rsidR="002D7024" w:rsidRPr="002D7024" w:rsidRDefault="002D7024" w:rsidP="002D7024">
            <w:pPr>
              <w:tabs>
                <w:tab w:val="left" w:pos="3384"/>
                <w:tab w:val="left" w:pos="4320"/>
              </w:tabs>
              <w:rPr>
                <w:sz w:val="24"/>
              </w:rPr>
            </w:pPr>
          </w:p>
          <w:p w:rsidR="002D7024" w:rsidRDefault="002D7024" w:rsidP="002D7024">
            <w:pPr>
              <w:tabs>
                <w:tab w:val="left" w:pos="3384"/>
                <w:tab w:val="left" w:pos="4320"/>
              </w:tabs>
              <w:rPr>
                <w:sz w:val="24"/>
              </w:rPr>
            </w:pPr>
            <w:r w:rsidRPr="002D7024">
              <w:rPr>
                <w:sz w:val="24"/>
              </w:rPr>
              <w:t>Asst. Varsity Ski</w:t>
            </w:r>
            <w:r w:rsidRPr="002D7024">
              <w:rPr>
                <w:sz w:val="24"/>
              </w:rPr>
              <w:tab/>
              <w:t>-</w:t>
            </w:r>
            <w:r w:rsidRPr="002D7024">
              <w:rPr>
                <w:sz w:val="24"/>
              </w:rPr>
              <w:tab/>
              <w:t>Becky Oeschger</w:t>
            </w:r>
          </w:p>
          <w:p w:rsidR="002D7024" w:rsidRPr="002D7024" w:rsidRDefault="002D7024" w:rsidP="002D7024">
            <w:pPr>
              <w:tabs>
                <w:tab w:val="left" w:pos="3384"/>
                <w:tab w:val="left" w:pos="4320"/>
              </w:tabs>
              <w:rPr>
                <w:sz w:val="24"/>
              </w:rPr>
            </w:pPr>
            <w:r w:rsidRPr="002D7024">
              <w:rPr>
                <w:sz w:val="24"/>
              </w:rPr>
              <w:t>Girls’ Modified Basketball</w:t>
            </w:r>
            <w:r>
              <w:rPr>
                <w:sz w:val="24"/>
              </w:rPr>
              <w:t xml:space="preserve"> </w:t>
            </w:r>
            <w:r>
              <w:rPr>
                <w:sz w:val="24"/>
              </w:rPr>
              <w:tab/>
              <w:t>-</w:t>
            </w:r>
            <w:r>
              <w:rPr>
                <w:sz w:val="24"/>
              </w:rPr>
              <w:tab/>
            </w:r>
            <w:r w:rsidRPr="002D7024">
              <w:rPr>
                <w:sz w:val="24"/>
              </w:rPr>
              <w:t>Jana Brown</w:t>
            </w:r>
          </w:p>
          <w:p w:rsidR="002D7024" w:rsidRPr="002D7024" w:rsidRDefault="002D7024" w:rsidP="002D7024">
            <w:pPr>
              <w:tabs>
                <w:tab w:val="left" w:pos="3384"/>
                <w:tab w:val="left" w:pos="4320"/>
              </w:tabs>
              <w:rPr>
                <w:sz w:val="24"/>
              </w:rPr>
            </w:pPr>
            <w:r>
              <w:rPr>
                <w:sz w:val="24"/>
              </w:rPr>
              <w:t>Girls’ Modified Basketball</w:t>
            </w:r>
            <w:r>
              <w:rPr>
                <w:sz w:val="24"/>
              </w:rPr>
              <w:tab/>
              <w:t>-</w:t>
            </w:r>
            <w:r>
              <w:rPr>
                <w:sz w:val="24"/>
              </w:rPr>
              <w:tab/>
            </w:r>
            <w:r w:rsidRPr="002D7024">
              <w:rPr>
                <w:sz w:val="24"/>
              </w:rPr>
              <w:t>Chad Brown</w:t>
            </w:r>
          </w:p>
          <w:p w:rsidR="002D7024" w:rsidRDefault="002D7024" w:rsidP="002D7024">
            <w:pPr>
              <w:tabs>
                <w:tab w:val="left" w:pos="3384"/>
                <w:tab w:val="left" w:pos="4320"/>
              </w:tabs>
              <w:rPr>
                <w:sz w:val="24"/>
              </w:rPr>
            </w:pPr>
          </w:p>
          <w:p w:rsidR="00221A72" w:rsidRPr="002D7024" w:rsidRDefault="00221A72" w:rsidP="002D7024">
            <w:pPr>
              <w:tabs>
                <w:tab w:val="left" w:pos="3384"/>
                <w:tab w:val="left" w:pos="4320"/>
              </w:tabs>
              <w:rPr>
                <w:sz w:val="24"/>
              </w:rPr>
            </w:pPr>
          </w:p>
        </w:tc>
        <w:tc>
          <w:tcPr>
            <w:tcW w:w="1782" w:type="dxa"/>
          </w:tcPr>
          <w:p w:rsidR="002D7024" w:rsidRPr="002D7024" w:rsidRDefault="002D7024" w:rsidP="002D7024">
            <w:pPr>
              <w:tabs>
                <w:tab w:val="left" w:pos="1800"/>
                <w:tab w:val="left" w:pos="4320"/>
              </w:tabs>
              <w:ind w:left="-115"/>
            </w:pPr>
            <w:r w:rsidRPr="002D7024">
              <w:t>APPOINTMENT – INTERSCHO</w:t>
            </w:r>
            <w:r>
              <w:t>-</w:t>
            </w:r>
            <w:r w:rsidRPr="002D7024">
              <w:t>LASTIC COACHING POSITIONS</w:t>
            </w:r>
          </w:p>
        </w:tc>
      </w:tr>
      <w:tr w:rsidR="002D7024">
        <w:tc>
          <w:tcPr>
            <w:tcW w:w="936" w:type="dxa"/>
          </w:tcPr>
          <w:p w:rsidR="002D7024" w:rsidRDefault="002D7024">
            <w:pPr>
              <w:tabs>
                <w:tab w:val="left" w:pos="4320"/>
              </w:tabs>
              <w:ind w:right="156"/>
              <w:rPr>
                <w:sz w:val="24"/>
              </w:rPr>
            </w:pPr>
            <w:r>
              <w:rPr>
                <w:sz w:val="24"/>
              </w:rPr>
              <w:t>171.</w:t>
            </w:r>
          </w:p>
        </w:tc>
        <w:tc>
          <w:tcPr>
            <w:tcW w:w="7560" w:type="dxa"/>
          </w:tcPr>
          <w:p w:rsidR="002D7024" w:rsidRPr="002D7024" w:rsidRDefault="002D7024" w:rsidP="002D7024">
            <w:pPr>
              <w:tabs>
                <w:tab w:val="left" w:pos="3384"/>
                <w:tab w:val="left" w:pos="4320"/>
              </w:tabs>
              <w:rPr>
                <w:sz w:val="24"/>
              </w:rPr>
            </w:pPr>
            <w:r w:rsidRPr="002D7024">
              <w:rPr>
                <w:sz w:val="24"/>
              </w:rPr>
              <w:t>Resolved that, upon the recommendation of the Superintendent of Schools, the following conference requests be approved:</w:t>
            </w:r>
          </w:p>
          <w:p w:rsidR="002D7024" w:rsidRDefault="002D7024" w:rsidP="002D7024">
            <w:pPr>
              <w:tabs>
                <w:tab w:val="left" w:pos="3384"/>
                <w:tab w:val="left" w:pos="4320"/>
              </w:tabs>
              <w:rPr>
                <w:sz w:val="24"/>
              </w:rPr>
            </w:pPr>
          </w:p>
          <w:p w:rsidR="002D7024" w:rsidRPr="002D7024" w:rsidRDefault="002D7024" w:rsidP="002D7024">
            <w:pPr>
              <w:tabs>
                <w:tab w:val="left" w:pos="360"/>
                <w:tab w:val="left" w:pos="504"/>
                <w:tab w:val="left" w:pos="3384"/>
                <w:tab w:val="left" w:pos="4320"/>
              </w:tabs>
              <w:ind w:left="360" w:hanging="360"/>
              <w:rPr>
                <w:sz w:val="24"/>
              </w:rPr>
            </w:pPr>
            <w:r w:rsidRPr="002D7024">
              <w:rPr>
                <w:sz w:val="24"/>
              </w:rPr>
              <w:t xml:space="preserve">1.  </w:t>
            </w:r>
            <w:r>
              <w:rPr>
                <w:sz w:val="24"/>
              </w:rPr>
              <w:tab/>
            </w:r>
            <w:r w:rsidRPr="002D7024">
              <w:rPr>
                <w:sz w:val="24"/>
              </w:rPr>
              <w:t>Rural Schools Assoc. Mental Health &amp;</w:t>
            </w:r>
            <w:r>
              <w:rPr>
                <w:sz w:val="24"/>
              </w:rPr>
              <w:t xml:space="preserve"> Student Safety Winter Summit  </w:t>
            </w:r>
            <w:r w:rsidRPr="002D7024">
              <w:rPr>
                <w:sz w:val="24"/>
              </w:rPr>
              <w:t>December 14, 2018 – Lake Placid, NY – Doug Premo</w:t>
            </w:r>
            <w:r>
              <w:rPr>
                <w:sz w:val="24"/>
              </w:rPr>
              <w:t xml:space="preserve"> &amp; Deb Domagala</w:t>
            </w:r>
            <w:r w:rsidRPr="002D7024">
              <w:rPr>
                <w:sz w:val="24"/>
              </w:rPr>
              <w:t xml:space="preserve"> </w:t>
            </w:r>
          </w:p>
          <w:p w:rsidR="002D7024" w:rsidRPr="002D7024" w:rsidRDefault="002D7024" w:rsidP="002D7024">
            <w:pPr>
              <w:tabs>
                <w:tab w:val="left" w:pos="360"/>
                <w:tab w:val="left" w:pos="504"/>
                <w:tab w:val="left" w:pos="3384"/>
                <w:tab w:val="left" w:pos="4320"/>
              </w:tabs>
              <w:ind w:left="360" w:hanging="360"/>
              <w:rPr>
                <w:sz w:val="24"/>
              </w:rPr>
            </w:pPr>
            <w:r w:rsidRPr="002D7024">
              <w:rPr>
                <w:sz w:val="24"/>
              </w:rPr>
              <w:t xml:space="preserve">            </w:t>
            </w:r>
          </w:p>
          <w:p w:rsidR="002D7024" w:rsidRPr="002D7024" w:rsidRDefault="002D7024" w:rsidP="002D7024">
            <w:pPr>
              <w:tabs>
                <w:tab w:val="left" w:pos="360"/>
                <w:tab w:val="left" w:pos="504"/>
                <w:tab w:val="left" w:pos="3384"/>
                <w:tab w:val="left" w:pos="4320"/>
              </w:tabs>
              <w:ind w:left="360" w:hanging="360"/>
              <w:rPr>
                <w:sz w:val="24"/>
              </w:rPr>
            </w:pPr>
            <w:r w:rsidRPr="002D7024">
              <w:rPr>
                <w:sz w:val="24"/>
              </w:rPr>
              <w:t xml:space="preserve">2.  </w:t>
            </w:r>
            <w:r>
              <w:rPr>
                <w:sz w:val="24"/>
              </w:rPr>
              <w:tab/>
            </w:r>
            <w:r w:rsidRPr="002D7024">
              <w:rPr>
                <w:sz w:val="24"/>
              </w:rPr>
              <w:t>NYSCOSS 2019 Winter Institute &amp; Lobby Day – March 2-5, 2019 – Albany, NY -</w:t>
            </w:r>
            <w:r>
              <w:rPr>
                <w:sz w:val="24"/>
              </w:rPr>
              <w:t xml:space="preserve"> </w:t>
            </w:r>
            <w:r w:rsidRPr="002D7024">
              <w:rPr>
                <w:sz w:val="24"/>
              </w:rPr>
              <w:t>Doug Premo</w:t>
            </w:r>
          </w:p>
          <w:p w:rsidR="002D7024" w:rsidRPr="002D7024" w:rsidRDefault="002D7024" w:rsidP="002D7024">
            <w:pPr>
              <w:tabs>
                <w:tab w:val="left" w:pos="3384"/>
                <w:tab w:val="left" w:pos="4320"/>
              </w:tabs>
              <w:rPr>
                <w:sz w:val="24"/>
              </w:rPr>
            </w:pPr>
          </w:p>
        </w:tc>
        <w:tc>
          <w:tcPr>
            <w:tcW w:w="1782" w:type="dxa"/>
          </w:tcPr>
          <w:p w:rsidR="002D7024" w:rsidRPr="002D7024" w:rsidRDefault="002D7024" w:rsidP="002D7024">
            <w:pPr>
              <w:tabs>
                <w:tab w:val="left" w:pos="1800"/>
                <w:tab w:val="left" w:pos="4320"/>
              </w:tabs>
              <w:ind w:left="-115"/>
            </w:pPr>
            <w:r>
              <w:t>CONFERENCE APPROVALS</w:t>
            </w:r>
          </w:p>
        </w:tc>
      </w:tr>
      <w:tr w:rsidR="002D7024">
        <w:tc>
          <w:tcPr>
            <w:tcW w:w="936" w:type="dxa"/>
          </w:tcPr>
          <w:p w:rsidR="002D7024" w:rsidRDefault="002D7024">
            <w:pPr>
              <w:tabs>
                <w:tab w:val="left" w:pos="4320"/>
              </w:tabs>
              <w:ind w:right="156"/>
              <w:rPr>
                <w:sz w:val="24"/>
              </w:rPr>
            </w:pPr>
            <w:r>
              <w:rPr>
                <w:sz w:val="24"/>
              </w:rPr>
              <w:t>172.</w:t>
            </w:r>
          </w:p>
        </w:tc>
        <w:tc>
          <w:tcPr>
            <w:tcW w:w="7560" w:type="dxa"/>
          </w:tcPr>
          <w:p w:rsidR="002D7024" w:rsidRPr="002D7024" w:rsidRDefault="002D7024" w:rsidP="002D7024">
            <w:pPr>
              <w:tabs>
                <w:tab w:val="left" w:pos="3384"/>
                <w:tab w:val="left" w:pos="4320"/>
              </w:tabs>
              <w:rPr>
                <w:sz w:val="24"/>
              </w:rPr>
            </w:pPr>
            <w:r w:rsidRPr="002D7024">
              <w:rPr>
                <w:sz w:val="24"/>
              </w:rPr>
              <w:t>Resolved that, upon the recommendation of the Superintendent of Schools, the Board of Education appoint Kennedy Kraeger as Student Technology Assistant for the 2018-2019 school year.</w:t>
            </w:r>
          </w:p>
          <w:p w:rsidR="002D7024" w:rsidRPr="002D7024" w:rsidRDefault="002D7024" w:rsidP="002D7024">
            <w:pPr>
              <w:tabs>
                <w:tab w:val="left" w:pos="3384"/>
                <w:tab w:val="left" w:pos="4320"/>
              </w:tabs>
              <w:rPr>
                <w:sz w:val="24"/>
              </w:rPr>
            </w:pPr>
          </w:p>
        </w:tc>
        <w:tc>
          <w:tcPr>
            <w:tcW w:w="1782" w:type="dxa"/>
          </w:tcPr>
          <w:p w:rsidR="002D7024" w:rsidRDefault="002D7024" w:rsidP="002D7024">
            <w:pPr>
              <w:tabs>
                <w:tab w:val="left" w:pos="1800"/>
                <w:tab w:val="left" w:pos="4320"/>
              </w:tabs>
              <w:ind w:left="-115"/>
            </w:pPr>
            <w:r w:rsidRPr="002D7024">
              <w:t>APPOINT STUDENT TECHNOLOGY ASSISTANT</w:t>
            </w:r>
          </w:p>
        </w:tc>
      </w:tr>
      <w:tr w:rsidR="002D7024">
        <w:tc>
          <w:tcPr>
            <w:tcW w:w="936" w:type="dxa"/>
          </w:tcPr>
          <w:p w:rsidR="002D7024" w:rsidRDefault="002D7024">
            <w:pPr>
              <w:tabs>
                <w:tab w:val="left" w:pos="4320"/>
              </w:tabs>
              <w:ind w:right="156"/>
              <w:rPr>
                <w:sz w:val="24"/>
              </w:rPr>
            </w:pPr>
            <w:r>
              <w:rPr>
                <w:sz w:val="24"/>
              </w:rPr>
              <w:t>173.</w:t>
            </w:r>
          </w:p>
        </w:tc>
        <w:tc>
          <w:tcPr>
            <w:tcW w:w="7560" w:type="dxa"/>
          </w:tcPr>
          <w:p w:rsidR="00F1045E" w:rsidRPr="00F1045E" w:rsidRDefault="00F1045E" w:rsidP="00F1045E">
            <w:pPr>
              <w:tabs>
                <w:tab w:val="left" w:pos="3384"/>
                <w:tab w:val="left" w:pos="4320"/>
              </w:tabs>
              <w:rPr>
                <w:sz w:val="24"/>
              </w:rPr>
            </w:pPr>
            <w:r w:rsidRPr="00F1045E">
              <w:rPr>
                <w:sz w:val="24"/>
              </w:rPr>
              <w:t>Resolved that, upon the recommendation of the Superintendent of Schools, the following substitutes, pending the results of fingerprinting, be approved for the 2018-2019 school year:</w:t>
            </w:r>
          </w:p>
          <w:p w:rsidR="00F1045E" w:rsidRPr="00F1045E" w:rsidRDefault="00F1045E" w:rsidP="00F1045E">
            <w:pPr>
              <w:tabs>
                <w:tab w:val="left" w:pos="3384"/>
                <w:tab w:val="left" w:pos="4320"/>
              </w:tabs>
              <w:rPr>
                <w:sz w:val="24"/>
              </w:rPr>
            </w:pPr>
            <w:r w:rsidRPr="00F1045E">
              <w:rPr>
                <w:sz w:val="24"/>
              </w:rPr>
              <w:tab/>
            </w:r>
            <w:r w:rsidRPr="00F1045E">
              <w:rPr>
                <w:sz w:val="24"/>
              </w:rPr>
              <w:tab/>
            </w:r>
            <w:r w:rsidRPr="00F1045E">
              <w:rPr>
                <w:sz w:val="24"/>
              </w:rPr>
              <w:tab/>
            </w:r>
            <w:r w:rsidRPr="00F1045E">
              <w:rPr>
                <w:sz w:val="24"/>
              </w:rPr>
              <w:tab/>
            </w:r>
            <w:r w:rsidRPr="00F1045E">
              <w:rPr>
                <w:sz w:val="24"/>
              </w:rPr>
              <w:tab/>
            </w:r>
            <w:r w:rsidRPr="00F1045E">
              <w:rPr>
                <w:sz w:val="24"/>
              </w:rPr>
              <w:tab/>
              <w:t>(See enclosed lists)</w:t>
            </w:r>
          </w:p>
          <w:p w:rsidR="002D7024" w:rsidRPr="002D7024" w:rsidRDefault="002D7024" w:rsidP="002D7024">
            <w:pPr>
              <w:tabs>
                <w:tab w:val="left" w:pos="3384"/>
                <w:tab w:val="left" w:pos="4320"/>
              </w:tabs>
              <w:rPr>
                <w:sz w:val="24"/>
              </w:rPr>
            </w:pPr>
          </w:p>
        </w:tc>
        <w:tc>
          <w:tcPr>
            <w:tcW w:w="1782" w:type="dxa"/>
          </w:tcPr>
          <w:p w:rsidR="002D7024" w:rsidRPr="002D7024" w:rsidRDefault="00F1045E" w:rsidP="002D7024">
            <w:pPr>
              <w:tabs>
                <w:tab w:val="left" w:pos="1800"/>
                <w:tab w:val="left" w:pos="4320"/>
              </w:tabs>
              <w:ind w:left="-115"/>
            </w:pPr>
            <w:r w:rsidRPr="00F1045E">
              <w:t>APPROVAL – SUBSTITUTE LISTS</w:t>
            </w:r>
          </w:p>
        </w:tc>
      </w:tr>
      <w:tr w:rsidR="00F1045E">
        <w:tc>
          <w:tcPr>
            <w:tcW w:w="936" w:type="dxa"/>
          </w:tcPr>
          <w:p w:rsidR="00F1045E" w:rsidRDefault="00F1045E">
            <w:pPr>
              <w:tabs>
                <w:tab w:val="left" w:pos="4320"/>
              </w:tabs>
              <w:ind w:right="156"/>
              <w:rPr>
                <w:sz w:val="24"/>
              </w:rPr>
            </w:pPr>
            <w:r>
              <w:rPr>
                <w:sz w:val="24"/>
              </w:rPr>
              <w:t>174.</w:t>
            </w:r>
          </w:p>
        </w:tc>
        <w:tc>
          <w:tcPr>
            <w:tcW w:w="7560" w:type="dxa"/>
          </w:tcPr>
          <w:p w:rsidR="00F1045E" w:rsidRDefault="00F1045E" w:rsidP="00F1045E">
            <w:pPr>
              <w:tabs>
                <w:tab w:val="left" w:pos="3384"/>
                <w:tab w:val="left" w:pos="4320"/>
              </w:tabs>
              <w:rPr>
                <w:sz w:val="24"/>
              </w:rPr>
            </w:pPr>
            <w:r w:rsidRPr="00F1045E">
              <w:rPr>
                <w:sz w:val="24"/>
              </w:rPr>
              <w:t xml:space="preserve">Resolved that, upon the recommendation of the Superintendent of Schools, Melissa Sovar be appointed as an Elementary Morning Program Supervisor from approximately November 19, 2018 – February 15, 2019 at a rate of $13.00/day.  </w:t>
            </w:r>
          </w:p>
          <w:p w:rsidR="00F1045E" w:rsidRPr="00F1045E" w:rsidRDefault="00F1045E" w:rsidP="00F1045E">
            <w:pPr>
              <w:tabs>
                <w:tab w:val="left" w:pos="3384"/>
                <w:tab w:val="left" w:pos="4320"/>
              </w:tabs>
              <w:rPr>
                <w:sz w:val="24"/>
              </w:rPr>
            </w:pPr>
            <w:r w:rsidRPr="00F1045E">
              <w:rPr>
                <w:sz w:val="24"/>
              </w:rPr>
              <w:t xml:space="preserve">  </w:t>
            </w:r>
          </w:p>
        </w:tc>
        <w:tc>
          <w:tcPr>
            <w:tcW w:w="1782" w:type="dxa"/>
          </w:tcPr>
          <w:p w:rsidR="00F1045E" w:rsidRPr="00F1045E" w:rsidRDefault="00F1045E" w:rsidP="002D7024">
            <w:pPr>
              <w:tabs>
                <w:tab w:val="left" w:pos="1800"/>
                <w:tab w:val="left" w:pos="4320"/>
              </w:tabs>
              <w:ind w:left="-115"/>
            </w:pPr>
            <w:r w:rsidRPr="00F1045E">
              <w:t xml:space="preserve">APPOINTMENT – ELEMENTARY MORNING PROGRAM SUPERVISOR   </w:t>
            </w:r>
          </w:p>
        </w:tc>
      </w:tr>
      <w:tr w:rsidR="00F1045E">
        <w:tc>
          <w:tcPr>
            <w:tcW w:w="936" w:type="dxa"/>
          </w:tcPr>
          <w:p w:rsidR="00F1045E" w:rsidRDefault="00F1045E">
            <w:pPr>
              <w:tabs>
                <w:tab w:val="left" w:pos="4320"/>
              </w:tabs>
              <w:ind w:right="156"/>
              <w:rPr>
                <w:sz w:val="24"/>
              </w:rPr>
            </w:pPr>
            <w:r>
              <w:rPr>
                <w:sz w:val="24"/>
              </w:rPr>
              <w:lastRenderedPageBreak/>
              <w:t>175.</w:t>
            </w:r>
          </w:p>
        </w:tc>
        <w:tc>
          <w:tcPr>
            <w:tcW w:w="7560" w:type="dxa"/>
          </w:tcPr>
          <w:p w:rsidR="00F1045E" w:rsidRPr="00F1045E" w:rsidRDefault="00F1045E" w:rsidP="00F1045E">
            <w:pPr>
              <w:tabs>
                <w:tab w:val="left" w:pos="3384"/>
                <w:tab w:val="left" w:pos="4320"/>
              </w:tabs>
              <w:rPr>
                <w:sz w:val="24"/>
              </w:rPr>
            </w:pPr>
            <w:r w:rsidRPr="00F1045E">
              <w:rPr>
                <w:sz w:val="24"/>
              </w:rPr>
              <w:t>Resolved that, upon the recommendation of the Superintendent of Schools, the Board of Education accept the resignation of Nicole Lee, Teaching Assistant, effective  November 15, 2018.</w:t>
            </w:r>
          </w:p>
          <w:p w:rsidR="00F1045E" w:rsidRPr="00F1045E" w:rsidRDefault="00F1045E" w:rsidP="00F1045E">
            <w:pPr>
              <w:tabs>
                <w:tab w:val="left" w:pos="3384"/>
                <w:tab w:val="left" w:pos="4320"/>
              </w:tabs>
              <w:rPr>
                <w:sz w:val="24"/>
              </w:rPr>
            </w:pPr>
          </w:p>
        </w:tc>
        <w:tc>
          <w:tcPr>
            <w:tcW w:w="1782" w:type="dxa"/>
          </w:tcPr>
          <w:p w:rsidR="00221A72" w:rsidRDefault="00F1045E" w:rsidP="00F1045E">
            <w:pPr>
              <w:tabs>
                <w:tab w:val="left" w:pos="1800"/>
                <w:tab w:val="left" w:pos="4320"/>
              </w:tabs>
              <w:ind w:left="-115"/>
            </w:pPr>
            <w:r w:rsidRPr="00F1045E">
              <w:t>RESIGNATION – CERTIFIED/</w:t>
            </w:r>
          </w:p>
          <w:p w:rsidR="00F1045E" w:rsidRPr="00F1045E" w:rsidRDefault="00F1045E" w:rsidP="00F1045E">
            <w:pPr>
              <w:tabs>
                <w:tab w:val="left" w:pos="1800"/>
                <w:tab w:val="left" w:pos="4320"/>
              </w:tabs>
              <w:ind w:left="-115"/>
            </w:pPr>
            <w:r w:rsidRPr="00F1045E">
              <w:t xml:space="preserve">INSTRUCTIONAL – TEACHING ASSISTANT – </w:t>
            </w:r>
          </w:p>
          <w:p w:rsidR="00F1045E" w:rsidRPr="00F1045E" w:rsidRDefault="00F1045E" w:rsidP="00F1045E">
            <w:pPr>
              <w:tabs>
                <w:tab w:val="left" w:pos="1800"/>
                <w:tab w:val="left" w:pos="4320"/>
              </w:tabs>
              <w:ind w:left="-115"/>
            </w:pPr>
            <w:r w:rsidRPr="00F1045E">
              <w:t>NICOLE LEE</w:t>
            </w:r>
          </w:p>
          <w:p w:rsidR="00F1045E" w:rsidRPr="00F1045E" w:rsidRDefault="00F1045E" w:rsidP="002D7024">
            <w:pPr>
              <w:tabs>
                <w:tab w:val="left" w:pos="1800"/>
                <w:tab w:val="left" w:pos="4320"/>
              </w:tabs>
              <w:ind w:left="-115"/>
            </w:pPr>
          </w:p>
        </w:tc>
      </w:tr>
      <w:tr w:rsidR="00F1045E">
        <w:tc>
          <w:tcPr>
            <w:tcW w:w="936" w:type="dxa"/>
          </w:tcPr>
          <w:p w:rsidR="00F1045E" w:rsidRDefault="00F1045E">
            <w:pPr>
              <w:tabs>
                <w:tab w:val="left" w:pos="4320"/>
              </w:tabs>
              <w:ind w:right="156"/>
              <w:rPr>
                <w:sz w:val="24"/>
              </w:rPr>
            </w:pPr>
            <w:r>
              <w:rPr>
                <w:sz w:val="24"/>
              </w:rPr>
              <w:t>176.</w:t>
            </w:r>
          </w:p>
        </w:tc>
        <w:tc>
          <w:tcPr>
            <w:tcW w:w="7560" w:type="dxa"/>
          </w:tcPr>
          <w:p w:rsidR="00F1045E" w:rsidRPr="00F1045E" w:rsidRDefault="00F1045E" w:rsidP="00F1045E">
            <w:pPr>
              <w:tabs>
                <w:tab w:val="left" w:pos="3384"/>
                <w:tab w:val="left" w:pos="4320"/>
              </w:tabs>
              <w:rPr>
                <w:sz w:val="24"/>
              </w:rPr>
            </w:pPr>
            <w:r w:rsidRPr="00F1045E">
              <w:rPr>
                <w:sz w:val="24"/>
              </w:rPr>
              <w:t>Resolved that, upon the recommendation of the Superintendent of Schools, the Board of Education accept the resignation of Alayna Meyer,</w:t>
            </w:r>
            <w:r>
              <w:rPr>
                <w:sz w:val="24"/>
              </w:rPr>
              <w:t xml:space="preserve"> Teaching Assistant, effective</w:t>
            </w:r>
            <w:r w:rsidRPr="00F1045E">
              <w:rPr>
                <w:sz w:val="24"/>
              </w:rPr>
              <w:t xml:space="preserve"> January 19, 2019.</w:t>
            </w:r>
          </w:p>
          <w:p w:rsidR="00F1045E" w:rsidRPr="00F1045E" w:rsidRDefault="00F1045E" w:rsidP="00F1045E">
            <w:pPr>
              <w:tabs>
                <w:tab w:val="left" w:pos="3384"/>
                <w:tab w:val="left" w:pos="4320"/>
              </w:tabs>
              <w:rPr>
                <w:sz w:val="24"/>
              </w:rPr>
            </w:pPr>
          </w:p>
        </w:tc>
        <w:tc>
          <w:tcPr>
            <w:tcW w:w="1782" w:type="dxa"/>
          </w:tcPr>
          <w:p w:rsidR="00F1045E" w:rsidRDefault="00F1045E" w:rsidP="00F1045E">
            <w:pPr>
              <w:tabs>
                <w:tab w:val="left" w:pos="1800"/>
                <w:tab w:val="left" w:pos="4320"/>
              </w:tabs>
              <w:ind w:left="-115"/>
            </w:pPr>
            <w:r w:rsidRPr="00F1045E">
              <w:t>RESIGNATION – CERTIFIED/</w:t>
            </w:r>
          </w:p>
          <w:p w:rsidR="00F1045E" w:rsidRPr="00F1045E" w:rsidRDefault="00F1045E" w:rsidP="00F1045E">
            <w:pPr>
              <w:tabs>
                <w:tab w:val="left" w:pos="1800"/>
                <w:tab w:val="left" w:pos="4320"/>
              </w:tabs>
              <w:ind w:left="-115"/>
            </w:pPr>
            <w:r w:rsidRPr="00F1045E">
              <w:t xml:space="preserve">INSTRUCTIONAL – TEACHING ASSISTANT – </w:t>
            </w:r>
          </w:p>
          <w:p w:rsidR="00F1045E" w:rsidRPr="00F1045E" w:rsidRDefault="00221A72" w:rsidP="00221A72">
            <w:pPr>
              <w:tabs>
                <w:tab w:val="left" w:pos="1800"/>
                <w:tab w:val="left" w:pos="4320"/>
              </w:tabs>
              <w:ind w:left="-115"/>
            </w:pPr>
            <w:r>
              <w:t>ALAYNA MEYER</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1045E">
            <w:pPr>
              <w:tabs>
                <w:tab w:val="left" w:pos="4320"/>
              </w:tabs>
              <w:ind w:right="156"/>
              <w:rPr>
                <w:sz w:val="24"/>
              </w:rPr>
            </w:pPr>
            <w:r>
              <w:rPr>
                <w:sz w:val="24"/>
              </w:rPr>
              <w:t>177.</w:t>
            </w:r>
          </w:p>
        </w:tc>
        <w:tc>
          <w:tcPr>
            <w:tcW w:w="7560" w:type="dxa"/>
          </w:tcPr>
          <w:p w:rsidR="00155DDD" w:rsidRPr="00155DDD" w:rsidRDefault="00155DDD" w:rsidP="00155DDD">
            <w:pPr>
              <w:tabs>
                <w:tab w:val="left" w:pos="1224"/>
                <w:tab w:val="left" w:pos="3384"/>
                <w:tab w:val="left" w:pos="4320"/>
              </w:tabs>
              <w:rPr>
                <w:sz w:val="24"/>
              </w:rPr>
            </w:pPr>
            <w:r>
              <w:rPr>
                <w:sz w:val="24"/>
              </w:rPr>
              <w:t xml:space="preserve">Mr. Lisk moved, Mr. Liendecker seconded, </w:t>
            </w:r>
            <w:r w:rsidR="00CD4B92">
              <w:rPr>
                <w:sz w:val="24"/>
              </w:rPr>
              <w:t xml:space="preserve"> </w:t>
            </w:r>
            <w:r w:rsidRPr="00155DDD">
              <w:rPr>
                <w:sz w:val="24"/>
              </w:rPr>
              <w:t>upon the recommendation of the Superintendent of Schools, the Board of Education approve the following item for discard/disposal and/or public sale:</w:t>
            </w:r>
          </w:p>
          <w:p w:rsidR="00155DDD" w:rsidRPr="00155DDD" w:rsidRDefault="00155DDD" w:rsidP="00155DDD">
            <w:pPr>
              <w:tabs>
                <w:tab w:val="left" w:pos="1224"/>
                <w:tab w:val="left" w:pos="3384"/>
                <w:tab w:val="left" w:pos="4320"/>
              </w:tabs>
              <w:rPr>
                <w:sz w:val="24"/>
              </w:rPr>
            </w:pPr>
            <w:r w:rsidRPr="00155DDD">
              <w:rPr>
                <w:sz w:val="24"/>
              </w:rPr>
              <w:t xml:space="preserve">     </w:t>
            </w:r>
          </w:p>
          <w:p w:rsidR="00CD4B92" w:rsidRDefault="00155DDD" w:rsidP="00C14DF4">
            <w:pPr>
              <w:tabs>
                <w:tab w:val="left" w:pos="1224"/>
                <w:tab w:val="left" w:pos="3384"/>
                <w:tab w:val="left" w:pos="4320"/>
              </w:tabs>
              <w:rPr>
                <w:sz w:val="24"/>
              </w:rPr>
            </w:pPr>
            <w:r>
              <w:rPr>
                <w:sz w:val="24"/>
              </w:rPr>
              <w:tab/>
            </w:r>
            <w:r w:rsidRPr="00155DDD">
              <w:rPr>
                <w:sz w:val="24"/>
              </w:rPr>
              <w:t xml:space="preserve"> (See enclosed list)</w:t>
            </w:r>
          </w:p>
          <w:p w:rsidR="00CD4B92" w:rsidRDefault="00CD4B92" w:rsidP="00155DDD">
            <w:pPr>
              <w:tabs>
                <w:tab w:val="left" w:pos="3600"/>
              </w:tabs>
              <w:spacing w:before="120"/>
              <w:rPr>
                <w:sz w:val="24"/>
              </w:rPr>
            </w:pPr>
            <w:r>
              <w:rPr>
                <w:sz w:val="24"/>
              </w:rPr>
              <w:tab/>
            </w:r>
            <w:r>
              <w:rPr>
                <w:sz w:val="24"/>
              </w:rPr>
              <w:tab/>
              <w:t>Motion carried unanimously</w:t>
            </w:r>
          </w:p>
          <w:p w:rsidR="00155DDD" w:rsidRDefault="00155DDD" w:rsidP="00155DDD">
            <w:pPr>
              <w:tabs>
                <w:tab w:val="left" w:pos="3600"/>
              </w:tabs>
              <w:spacing w:before="120"/>
              <w:rPr>
                <w:sz w:val="24"/>
              </w:rPr>
            </w:pPr>
          </w:p>
        </w:tc>
        <w:tc>
          <w:tcPr>
            <w:tcW w:w="1782" w:type="dxa"/>
          </w:tcPr>
          <w:p w:rsidR="00155DDD" w:rsidRDefault="00155DDD" w:rsidP="00D07509">
            <w:pPr>
              <w:tabs>
                <w:tab w:val="left" w:pos="1800"/>
                <w:tab w:val="left" w:pos="4320"/>
              </w:tabs>
              <w:ind w:left="-115"/>
            </w:pPr>
            <w:r w:rsidRPr="00155DDD">
              <w:t>APPROVAL – ITEM FOR DISCARD/</w:t>
            </w:r>
          </w:p>
          <w:p w:rsidR="00CD4B92" w:rsidRDefault="00155DDD" w:rsidP="00D07509">
            <w:pPr>
              <w:tabs>
                <w:tab w:val="left" w:pos="1800"/>
                <w:tab w:val="left" w:pos="4320"/>
              </w:tabs>
              <w:ind w:left="-115"/>
            </w:pPr>
            <w:r w:rsidRPr="00155DDD">
              <w:t>DISPOSAL AND/OR PUBLIC SALE</w:t>
            </w:r>
          </w:p>
        </w:tc>
      </w:tr>
      <w:tr w:rsidR="00155DDD">
        <w:tc>
          <w:tcPr>
            <w:tcW w:w="936" w:type="dxa"/>
          </w:tcPr>
          <w:p w:rsidR="00155DDD" w:rsidRDefault="00155DDD">
            <w:pPr>
              <w:tabs>
                <w:tab w:val="left" w:pos="4320"/>
              </w:tabs>
              <w:ind w:right="156"/>
              <w:rPr>
                <w:sz w:val="24"/>
              </w:rPr>
            </w:pPr>
            <w:r>
              <w:rPr>
                <w:sz w:val="24"/>
              </w:rPr>
              <w:t>178.</w:t>
            </w:r>
          </w:p>
        </w:tc>
        <w:tc>
          <w:tcPr>
            <w:tcW w:w="7560" w:type="dxa"/>
          </w:tcPr>
          <w:p w:rsidR="00155DDD" w:rsidRPr="00155DDD" w:rsidRDefault="00155DDD" w:rsidP="00155DDD">
            <w:pPr>
              <w:tabs>
                <w:tab w:val="left" w:pos="1224"/>
                <w:tab w:val="left" w:pos="3384"/>
                <w:tab w:val="left" w:pos="4320"/>
              </w:tabs>
              <w:rPr>
                <w:sz w:val="24"/>
              </w:rPr>
            </w:pPr>
            <w:r>
              <w:rPr>
                <w:sz w:val="24"/>
              </w:rPr>
              <w:t xml:space="preserve">Mr. Lisk moved, Mr. Chrzanowski seconded, </w:t>
            </w:r>
            <w:r w:rsidRPr="00155DDD">
              <w:rPr>
                <w:sz w:val="24"/>
              </w:rPr>
              <w:t>upon the recommendation of the Superin</w:t>
            </w:r>
            <w:r>
              <w:rPr>
                <w:sz w:val="24"/>
              </w:rPr>
              <w:t xml:space="preserve">tendent of Schools, the report </w:t>
            </w:r>
            <w:r w:rsidRPr="00155DDD">
              <w:rPr>
                <w:sz w:val="24"/>
              </w:rPr>
              <w:t>of the Tax Collector, Kim Hrim, for the 2018-2019 fiscal year (amount of tax levy $7,670,881.19, total collected $6,462,294.20) be accepted.</w:t>
            </w:r>
          </w:p>
          <w:p w:rsidR="00155DDD" w:rsidRDefault="00155DDD" w:rsidP="00155DDD">
            <w:pPr>
              <w:tabs>
                <w:tab w:val="left" w:pos="3600"/>
              </w:tabs>
              <w:spacing w:before="120"/>
              <w:rPr>
                <w:sz w:val="24"/>
              </w:rPr>
            </w:pPr>
            <w:r>
              <w:rPr>
                <w:sz w:val="24"/>
              </w:rPr>
              <w:tab/>
            </w:r>
            <w:r>
              <w:rPr>
                <w:sz w:val="24"/>
              </w:rPr>
              <w:tab/>
              <w:t>Motion carried unanimously</w:t>
            </w:r>
          </w:p>
          <w:p w:rsidR="00155DDD" w:rsidRDefault="00155DDD" w:rsidP="00155DDD">
            <w:pPr>
              <w:tabs>
                <w:tab w:val="left" w:pos="1224"/>
                <w:tab w:val="left" w:pos="3384"/>
                <w:tab w:val="left" w:pos="4320"/>
              </w:tabs>
              <w:rPr>
                <w:sz w:val="24"/>
              </w:rPr>
            </w:pPr>
          </w:p>
        </w:tc>
        <w:tc>
          <w:tcPr>
            <w:tcW w:w="1782" w:type="dxa"/>
          </w:tcPr>
          <w:p w:rsidR="00155DDD" w:rsidRPr="00155DDD" w:rsidRDefault="00155DDD" w:rsidP="00D07509">
            <w:pPr>
              <w:tabs>
                <w:tab w:val="left" w:pos="1800"/>
                <w:tab w:val="left" w:pos="4320"/>
              </w:tabs>
              <w:ind w:left="-115"/>
            </w:pPr>
            <w:r w:rsidRPr="00155DDD">
              <w:t>TAX COLLECTOR’S REPORT</w:t>
            </w:r>
          </w:p>
        </w:tc>
      </w:tr>
      <w:tr w:rsidR="00155DDD">
        <w:tc>
          <w:tcPr>
            <w:tcW w:w="936" w:type="dxa"/>
          </w:tcPr>
          <w:p w:rsidR="00155DDD" w:rsidRDefault="00155DDD">
            <w:pPr>
              <w:tabs>
                <w:tab w:val="left" w:pos="4320"/>
              </w:tabs>
              <w:ind w:right="156"/>
              <w:rPr>
                <w:sz w:val="24"/>
              </w:rPr>
            </w:pPr>
            <w:r>
              <w:rPr>
                <w:sz w:val="24"/>
              </w:rPr>
              <w:t>179.</w:t>
            </w:r>
          </w:p>
        </w:tc>
        <w:tc>
          <w:tcPr>
            <w:tcW w:w="7560" w:type="dxa"/>
          </w:tcPr>
          <w:p w:rsidR="00155DDD" w:rsidRPr="00155DDD" w:rsidRDefault="00155DDD" w:rsidP="00155DDD">
            <w:pPr>
              <w:tabs>
                <w:tab w:val="left" w:pos="1224"/>
                <w:tab w:val="left" w:pos="3384"/>
                <w:tab w:val="left" w:pos="4320"/>
              </w:tabs>
              <w:rPr>
                <w:sz w:val="24"/>
              </w:rPr>
            </w:pPr>
            <w:r>
              <w:rPr>
                <w:sz w:val="24"/>
              </w:rPr>
              <w:t xml:space="preserve">Mr. Liendecker moved, Mr. Campbell seconded, </w:t>
            </w:r>
            <w:r w:rsidRPr="00155DDD">
              <w:rPr>
                <w:sz w:val="24"/>
              </w:rPr>
              <w:t>upon the recommendation of the Superintendent of Schools, Jefferson-Lewis BOCES be granted permission to lease one South Lewis bus for the 2018-2019 school year  to transport students to select Lewis County work site locations as part of the Moving Forward Program.</w:t>
            </w:r>
          </w:p>
          <w:p w:rsidR="00155DDD" w:rsidRPr="00155DDD" w:rsidRDefault="00155DDD" w:rsidP="00155DDD">
            <w:pPr>
              <w:tabs>
                <w:tab w:val="left" w:pos="1224"/>
                <w:tab w:val="left" w:pos="3384"/>
                <w:tab w:val="left" w:pos="4320"/>
              </w:tabs>
              <w:rPr>
                <w:sz w:val="24"/>
              </w:rPr>
            </w:pPr>
            <w:r w:rsidRPr="00155DDD">
              <w:rPr>
                <w:sz w:val="24"/>
              </w:rPr>
              <w:tab/>
            </w:r>
            <w:r w:rsidRPr="00155DDD">
              <w:rPr>
                <w:sz w:val="24"/>
              </w:rPr>
              <w:tab/>
            </w:r>
            <w:r w:rsidRPr="00155DDD">
              <w:rPr>
                <w:sz w:val="24"/>
              </w:rPr>
              <w:tab/>
            </w:r>
            <w:r w:rsidRPr="00155DDD">
              <w:rPr>
                <w:sz w:val="24"/>
              </w:rPr>
              <w:tab/>
            </w:r>
            <w:r w:rsidRPr="00155DDD">
              <w:rPr>
                <w:sz w:val="24"/>
              </w:rPr>
              <w:tab/>
            </w:r>
            <w:r w:rsidRPr="00155DDD">
              <w:rPr>
                <w:sz w:val="24"/>
              </w:rPr>
              <w:tab/>
            </w:r>
            <w:r w:rsidRPr="00155DDD">
              <w:rPr>
                <w:sz w:val="24"/>
              </w:rPr>
              <w:tab/>
            </w:r>
            <w:r w:rsidRPr="00155DDD">
              <w:rPr>
                <w:sz w:val="24"/>
              </w:rPr>
              <w:tab/>
              <w:t xml:space="preserve">       (See enclosed Lease)      </w:t>
            </w:r>
          </w:p>
          <w:p w:rsidR="00155DDD" w:rsidRDefault="00155DDD" w:rsidP="00155DDD">
            <w:pPr>
              <w:tabs>
                <w:tab w:val="left" w:pos="3600"/>
              </w:tabs>
              <w:spacing w:before="120"/>
              <w:rPr>
                <w:sz w:val="24"/>
              </w:rPr>
            </w:pPr>
            <w:r>
              <w:rPr>
                <w:sz w:val="24"/>
              </w:rPr>
              <w:tab/>
            </w:r>
            <w:r>
              <w:rPr>
                <w:sz w:val="24"/>
              </w:rPr>
              <w:tab/>
              <w:t>Motion carried unanimously</w:t>
            </w:r>
          </w:p>
          <w:p w:rsidR="00155DDD" w:rsidRDefault="00155DDD" w:rsidP="00155DDD">
            <w:pPr>
              <w:tabs>
                <w:tab w:val="left" w:pos="1224"/>
                <w:tab w:val="left" w:pos="3384"/>
                <w:tab w:val="left" w:pos="4320"/>
              </w:tabs>
              <w:rPr>
                <w:sz w:val="24"/>
              </w:rPr>
            </w:pPr>
          </w:p>
        </w:tc>
        <w:tc>
          <w:tcPr>
            <w:tcW w:w="1782" w:type="dxa"/>
          </w:tcPr>
          <w:p w:rsidR="00155DDD" w:rsidRPr="00155DDD" w:rsidRDefault="00155DDD" w:rsidP="00D07509">
            <w:pPr>
              <w:tabs>
                <w:tab w:val="left" w:pos="1800"/>
                <w:tab w:val="left" w:pos="4320"/>
              </w:tabs>
              <w:ind w:left="-115"/>
            </w:pPr>
            <w:r w:rsidRPr="00155DDD">
              <w:t>BUS LEASE AGREEMENT – JEFFERSON-LEWIS BOCES</w:t>
            </w:r>
          </w:p>
        </w:tc>
      </w:tr>
      <w:tr w:rsidR="00155DDD">
        <w:tc>
          <w:tcPr>
            <w:tcW w:w="936" w:type="dxa"/>
          </w:tcPr>
          <w:p w:rsidR="00155DDD" w:rsidRDefault="00155DDD">
            <w:pPr>
              <w:tabs>
                <w:tab w:val="left" w:pos="4320"/>
              </w:tabs>
              <w:ind w:right="156"/>
              <w:rPr>
                <w:sz w:val="24"/>
              </w:rPr>
            </w:pPr>
            <w:r>
              <w:rPr>
                <w:sz w:val="24"/>
              </w:rPr>
              <w:t>180.</w:t>
            </w:r>
          </w:p>
        </w:tc>
        <w:tc>
          <w:tcPr>
            <w:tcW w:w="7560" w:type="dxa"/>
          </w:tcPr>
          <w:p w:rsidR="00155DDD" w:rsidRPr="00155DDD" w:rsidRDefault="00155DDD" w:rsidP="00155DDD">
            <w:pPr>
              <w:tabs>
                <w:tab w:val="left" w:pos="1224"/>
                <w:tab w:val="left" w:pos="3384"/>
                <w:tab w:val="left" w:pos="4320"/>
              </w:tabs>
              <w:rPr>
                <w:sz w:val="24"/>
              </w:rPr>
            </w:pPr>
            <w:r>
              <w:rPr>
                <w:sz w:val="24"/>
              </w:rPr>
              <w:t xml:space="preserve">Mrs. Carpenter moved, Mr. Ventura seconded, </w:t>
            </w:r>
            <w:r w:rsidRPr="00155DDD">
              <w:rPr>
                <w:sz w:val="24"/>
              </w:rPr>
              <w:t xml:space="preserve">upon the recommendation of the Superintendent of Schools, the  </w:t>
            </w:r>
            <w:r>
              <w:rPr>
                <w:sz w:val="24"/>
              </w:rPr>
              <w:t>following revised Board Policies</w:t>
            </w:r>
            <w:r w:rsidRPr="00155DDD">
              <w:rPr>
                <w:sz w:val="24"/>
              </w:rPr>
              <w:t>, Section 8460 – Student Field Trips</w:t>
            </w:r>
            <w:r>
              <w:rPr>
                <w:sz w:val="24"/>
              </w:rPr>
              <w:t xml:space="preserve">, and Section 6121 - </w:t>
            </w:r>
            <w:r w:rsidRPr="00155DDD">
              <w:rPr>
                <w:sz w:val="24"/>
              </w:rPr>
              <w:t>Sexual Harassment in the Workplace, be adopted as a first reading by the So</w:t>
            </w:r>
            <w:r w:rsidR="00221A72">
              <w:rPr>
                <w:sz w:val="24"/>
              </w:rPr>
              <w:t>uth Lewis Central School Board.</w:t>
            </w:r>
          </w:p>
          <w:p w:rsidR="00155DDD" w:rsidRPr="00155DDD" w:rsidRDefault="00155DDD" w:rsidP="00221A72">
            <w:pPr>
              <w:tabs>
                <w:tab w:val="left" w:pos="1224"/>
                <w:tab w:val="left" w:pos="3384"/>
                <w:tab w:val="left" w:pos="4320"/>
              </w:tabs>
              <w:spacing w:before="120"/>
              <w:rPr>
                <w:sz w:val="24"/>
              </w:rPr>
            </w:pPr>
            <w:r w:rsidRPr="00155DDD">
              <w:rPr>
                <w:sz w:val="24"/>
              </w:rPr>
              <w:t xml:space="preserve">            </w:t>
            </w:r>
            <w:r>
              <w:rPr>
                <w:sz w:val="24"/>
              </w:rPr>
              <w:t xml:space="preserve">            </w:t>
            </w:r>
            <w:r w:rsidR="00221A72">
              <w:rPr>
                <w:sz w:val="24"/>
              </w:rPr>
              <w:t xml:space="preserve"> (See enclosed Policies</w:t>
            </w:r>
            <w:r w:rsidRPr="00155DDD">
              <w:rPr>
                <w:sz w:val="24"/>
              </w:rPr>
              <w:t xml:space="preserve">) </w:t>
            </w:r>
            <w:r w:rsidRPr="00155DDD">
              <w:rPr>
                <w:sz w:val="24"/>
              </w:rPr>
              <w:tab/>
            </w:r>
          </w:p>
          <w:p w:rsidR="00155DDD" w:rsidRPr="00155DDD" w:rsidRDefault="00155DDD" w:rsidP="00221A72">
            <w:pPr>
              <w:tabs>
                <w:tab w:val="left" w:pos="1224"/>
                <w:tab w:val="left" w:pos="3384"/>
                <w:tab w:val="left" w:pos="4320"/>
              </w:tabs>
              <w:spacing w:before="120"/>
              <w:rPr>
                <w:bCs/>
                <w:sz w:val="24"/>
              </w:rPr>
            </w:pPr>
            <w:r>
              <w:rPr>
                <w:sz w:val="24"/>
              </w:rPr>
              <w:tab/>
            </w:r>
            <w:r>
              <w:rPr>
                <w:sz w:val="24"/>
              </w:rPr>
              <w:tab/>
            </w:r>
            <w:r>
              <w:rPr>
                <w:sz w:val="24"/>
              </w:rPr>
              <w:tab/>
            </w:r>
            <w:r w:rsidRPr="00155DDD">
              <w:rPr>
                <w:sz w:val="24"/>
              </w:rPr>
              <w:t>THIS IS A FIRST READING</w:t>
            </w:r>
          </w:p>
          <w:p w:rsidR="00155DDD" w:rsidRDefault="00155DDD" w:rsidP="00221A72">
            <w:pPr>
              <w:tabs>
                <w:tab w:val="left" w:pos="1224"/>
                <w:tab w:val="left" w:pos="3384"/>
                <w:tab w:val="left" w:pos="4320"/>
              </w:tabs>
              <w:spacing w:before="120"/>
              <w:rPr>
                <w:sz w:val="24"/>
              </w:rPr>
            </w:pPr>
            <w:r>
              <w:rPr>
                <w:sz w:val="24"/>
              </w:rPr>
              <w:tab/>
            </w:r>
            <w:r>
              <w:rPr>
                <w:sz w:val="24"/>
              </w:rPr>
              <w:tab/>
            </w:r>
            <w:r>
              <w:rPr>
                <w:sz w:val="24"/>
              </w:rPr>
              <w:tab/>
              <w:t>Motion carried unanimously</w:t>
            </w:r>
          </w:p>
          <w:p w:rsidR="0011347C" w:rsidRDefault="0011347C" w:rsidP="00155DDD">
            <w:pPr>
              <w:tabs>
                <w:tab w:val="left" w:pos="1224"/>
                <w:tab w:val="left" w:pos="3384"/>
                <w:tab w:val="left" w:pos="4320"/>
              </w:tabs>
              <w:rPr>
                <w:sz w:val="24"/>
              </w:rPr>
            </w:pPr>
          </w:p>
        </w:tc>
        <w:tc>
          <w:tcPr>
            <w:tcW w:w="1782" w:type="dxa"/>
          </w:tcPr>
          <w:p w:rsidR="00155DDD" w:rsidRDefault="00155DDD" w:rsidP="00D07509">
            <w:pPr>
              <w:tabs>
                <w:tab w:val="left" w:pos="1800"/>
                <w:tab w:val="left" w:pos="4320"/>
              </w:tabs>
              <w:ind w:left="-115"/>
            </w:pPr>
            <w:r>
              <w:t>REVISE BOARD POLICY –</w:t>
            </w:r>
            <w:r w:rsidR="0011347C">
              <w:t xml:space="preserve"> 8460</w:t>
            </w:r>
            <w:r>
              <w:t xml:space="preserve"> - STUDENT FIELD TRIPS AND</w:t>
            </w:r>
            <w:r w:rsidR="0011347C">
              <w:t xml:space="preserve"> POLICY</w:t>
            </w:r>
          </w:p>
          <w:p w:rsidR="00155DDD" w:rsidRPr="00155DDD" w:rsidRDefault="0011347C" w:rsidP="0011347C">
            <w:pPr>
              <w:tabs>
                <w:tab w:val="left" w:pos="1800"/>
                <w:tab w:val="left" w:pos="4320"/>
              </w:tabs>
              <w:ind w:left="-115"/>
            </w:pPr>
            <w:r>
              <w:t>6121 – SEXUAL HARASSMENT IN THE WORKPLACE</w:t>
            </w:r>
            <w:r w:rsidR="00155DDD">
              <w:t xml:space="preserve"> </w:t>
            </w:r>
          </w:p>
        </w:tc>
      </w:tr>
      <w:tr w:rsidR="0011347C">
        <w:tc>
          <w:tcPr>
            <w:tcW w:w="936" w:type="dxa"/>
          </w:tcPr>
          <w:p w:rsidR="0011347C" w:rsidRDefault="0011347C">
            <w:pPr>
              <w:tabs>
                <w:tab w:val="left" w:pos="4320"/>
              </w:tabs>
              <w:ind w:right="156"/>
              <w:rPr>
                <w:sz w:val="24"/>
              </w:rPr>
            </w:pPr>
            <w:r>
              <w:rPr>
                <w:sz w:val="24"/>
              </w:rPr>
              <w:t>181.</w:t>
            </w:r>
          </w:p>
        </w:tc>
        <w:tc>
          <w:tcPr>
            <w:tcW w:w="7560" w:type="dxa"/>
          </w:tcPr>
          <w:p w:rsidR="0011347C" w:rsidRPr="0011347C" w:rsidRDefault="0011347C" w:rsidP="0011347C">
            <w:pPr>
              <w:tabs>
                <w:tab w:val="left" w:pos="1224"/>
                <w:tab w:val="left" w:pos="3384"/>
                <w:tab w:val="left" w:pos="4320"/>
              </w:tabs>
              <w:rPr>
                <w:sz w:val="24"/>
              </w:rPr>
            </w:pPr>
            <w:r>
              <w:rPr>
                <w:sz w:val="24"/>
              </w:rPr>
              <w:t xml:space="preserve">Mrs. Carpenter moved, Mr. Ventura seconded, </w:t>
            </w:r>
            <w:r w:rsidRPr="0011347C">
              <w:rPr>
                <w:sz w:val="24"/>
              </w:rPr>
              <w:t>upon the recommendation of the Superintendent of Schools, the Board</w:t>
            </w:r>
            <w:r>
              <w:rPr>
                <w:sz w:val="24"/>
              </w:rPr>
              <w:t xml:space="preserve"> </w:t>
            </w:r>
            <w:r w:rsidRPr="0011347C">
              <w:rPr>
                <w:sz w:val="24"/>
              </w:rPr>
              <w:t>of Education approve the Addendum to the Agreement between the South Lewis Central School District and the County of Lewis for School Resource Officer Services for the 2018-2019 school year.</w:t>
            </w:r>
          </w:p>
          <w:p w:rsidR="0011347C" w:rsidRPr="0011347C" w:rsidRDefault="0011347C" w:rsidP="00221A72">
            <w:pPr>
              <w:tabs>
                <w:tab w:val="left" w:pos="1224"/>
                <w:tab w:val="left" w:pos="3384"/>
                <w:tab w:val="left" w:pos="4320"/>
              </w:tabs>
              <w:spacing w:before="120"/>
              <w:rPr>
                <w:sz w:val="24"/>
              </w:rPr>
            </w:pPr>
            <w:r w:rsidRPr="0011347C">
              <w:rPr>
                <w:sz w:val="24"/>
              </w:rPr>
              <w:tab/>
              <w:t>(See enclosed addendum)</w:t>
            </w:r>
          </w:p>
          <w:p w:rsidR="0011347C" w:rsidRDefault="0011347C" w:rsidP="0011347C">
            <w:pPr>
              <w:tabs>
                <w:tab w:val="left" w:pos="3600"/>
              </w:tabs>
              <w:spacing w:before="120"/>
              <w:rPr>
                <w:sz w:val="24"/>
              </w:rPr>
            </w:pPr>
            <w:r>
              <w:rPr>
                <w:sz w:val="24"/>
              </w:rPr>
              <w:tab/>
            </w:r>
            <w:r>
              <w:rPr>
                <w:sz w:val="24"/>
              </w:rPr>
              <w:tab/>
              <w:t>Motion carried unanimously</w:t>
            </w:r>
          </w:p>
          <w:p w:rsidR="0011347C" w:rsidRDefault="0011347C" w:rsidP="00155DDD">
            <w:pPr>
              <w:tabs>
                <w:tab w:val="left" w:pos="1224"/>
                <w:tab w:val="left" w:pos="3384"/>
                <w:tab w:val="left" w:pos="4320"/>
              </w:tabs>
              <w:rPr>
                <w:sz w:val="24"/>
              </w:rPr>
            </w:pPr>
          </w:p>
        </w:tc>
        <w:tc>
          <w:tcPr>
            <w:tcW w:w="1782" w:type="dxa"/>
          </w:tcPr>
          <w:p w:rsidR="0011347C" w:rsidRPr="0011347C" w:rsidRDefault="0011347C" w:rsidP="0011347C">
            <w:pPr>
              <w:tabs>
                <w:tab w:val="left" w:pos="1800"/>
                <w:tab w:val="left" w:pos="4320"/>
              </w:tabs>
              <w:ind w:left="-115"/>
              <w:rPr>
                <w:bCs/>
              </w:rPr>
            </w:pPr>
            <w:r w:rsidRPr="0011347C">
              <w:rPr>
                <w:bCs/>
              </w:rPr>
              <w:t>APPROVAL – ADDENDUM TO AGREEMENT FOR SCHOOL RESOURCE                        OFFICER SERVICES</w:t>
            </w:r>
          </w:p>
          <w:p w:rsidR="0011347C" w:rsidRDefault="0011347C" w:rsidP="00D07509">
            <w:pPr>
              <w:tabs>
                <w:tab w:val="left" w:pos="1800"/>
                <w:tab w:val="left" w:pos="4320"/>
              </w:tabs>
              <w:ind w:left="-115"/>
            </w:pPr>
          </w:p>
        </w:tc>
      </w:tr>
      <w:tr w:rsidR="0011347C">
        <w:tc>
          <w:tcPr>
            <w:tcW w:w="936" w:type="dxa"/>
          </w:tcPr>
          <w:p w:rsidR="0011347C" w:rsidRDefault="0011347C">
            <w:pPr>
              <w:tabs>
                <w:tab w:val="left" w:pos="4320"/>
              </w:tabs>
              <w:ind w:right="156"/>
              <w:rPr>
                <w:sz w:val="24"/>
              </w:rPr>
            </w:pPr>
            <w:r>
              <w:rPr>
                <w:sz w:val="24"/>
              </w:rPr>
              <w:t>182.</w:t>
            </w:r>
          </w:p>
        </w:tc>
        <w:tc>
          <w:tcPr>
            <w:tcW w:w="7560" w:type="dxa"/>
          </w:tcPr>
          <w:p w:rsidR="00221A72" w:rsidRDefault="0011347C" w:rsidP="0011347C">
            <w:pPr>
              <w:tabs>
                <w:tab w:val="left" w:pos="1224"/>
                <w:tab w:val="left" w:pos="3384"/>
                <w:tab w:val="left" w:pos="4320"/>
              </w:tabs>
              <w:rPr>
                <w:sz w:val="24"/>
              </w:rPr>
            </w:pPr>
            <w:r>
              <w:rPr>
                <w:sz w:val="24"/>
              </w:rPr>
              <w:t xml:space="preserve">Mr. Lisk moved, Mr. Campbell seconded, </w:t>
            </w:r>
            <w:r w:rsidRPr="0011347C">
              <w:rPr>
                <w:sz w:val="24"/>
              </w:rPr>
              <w:t>upon the recommendation of the Superintendent of Schools, the</w:t>
            </w:r>
            <w:r>
              <w:rPr>
                <w:sz w:val="24"/>
              </w:rPr>
              <w:t xml:space="preserve"> </w:t>
            </w:r>
            <w:r w:rsidRPr="0011347C">
              <w:rPr>
                <w:sz w:val="24"/>
              </w:rPr>
              <w:t>South Lewis Central School District will enter into a multi-year Administrative</w:t>
            </w:r>
            <w:r>
              <w:rPr>
                <w:sz w:val="24"/>
              </w:rPr>
              <w:t xml:space="preserve"> </w:t>
            </w:r>
            <w:r w:rsidRPr="0011347C">
              <w:rPr>
                <w:sz w:val="24"/>
              </w:rPr>
              <w:t>Computer Services Agreement (CoSer 602) with the Madison-Oneida BOCES</w:t>
            </w:r>
            <w:r>
              <w:rPr>
                <w:sz w:val="24"/>
              </w:rPr>
              <w:t xml:space="preserve"> </w:t>
            </w:r>
            <w:r w:rsidRPr="0011347C">
              <w:rPr>
                <w:sz w:val="24"/>
              </w:rPr>
              <w:t xml:space="preserve">as follows:     </w:t>
            </w:r>
          </w:p>
          <w:p w:rsidR="00221A72" w:rsidRDefault="00221A72" w:rsidP="0011347C">
            <w:pPr>
              <w:tabs>
                <w:tab w:val="left" w:pos="1224"/>
                <w:tab w:val="left" w:pos="3384"/>
                <w:tab w:val="left" w:pos="4320"/>
              </w:tabs>
              <w:rPr>
                <w:sz w:val="24"/>
              </w:rPr>
            </w:pPr>
          </w:p>
          <w:p w:rsidR="0011347C" w:rsidRPr="0011347C" w:rsidRDefault="0011347C" w:rsidP="0011347C">
            <w:pPr>
              <w:tabs>
                <w:tab w:val="left" w:pos="1224"/>
                <w:tab w:val="left" w:pos="3384"/>
                <w:tab w:val="left" w:pos="4320"/>
              </w:tabs>
              <w:rPr>
                <w:sz w:val="24"/>
              </w:rPr>
            </w:pPr>
            <w:r w:rsidRPr="0011347C">
              <w:rPr>
                <w:sz w:val="24"/>
              </w:rPr>
              <w:t xml:space="preserve">      </w:t>
            </w:r>
          </w:p>
          <w:p w:rsidR="0011347C" w:rsidRPr="0011347C" w:rsidRDefault="0011347C" w:rsidP="0011347C">
            <w:pPr>
              <w:tabs>
                <w:tab w:val="left" w:pos="1224"/>
                <w:tab w:val="left" w:pos="3384"/>
                <w:tab w:val="left" w:pos="4320"/>
              </w:tabs>
              <w:rPr>
                <w:sz w:val="24"/>
              </w:rPr>
            </w:pPr>
            <w:r w:rsidRPr="0011347C">
              <w:rPr>
                <w:sz w:val="24"/>
              </w:rPr>
              <w:lastRenderedPageBreak/>
              <w:t xml:space="preserve">WHEREAS, the Board of Education of the South </w:t>
            </w:r>
            <w:r>
              <w:rPr>
                <w:sz w:val="24"/>
              </w:rPr>
              <w:t xml:space="preserve">Lewis Central School District </w:t>
            </w:r>
            <w:r w:rsidRPr="0011347C">
              <w:rPr>
                <w:sz w:val="24"/>
              </w:rPr>
              <w:t>desires to enter into a four (4) year contract with the Madison-Oneida BOCES in order for the Regional Information Center to furnish certain services to the District pursuant to Education Law 1950(4)(jj), those services being:  CoSer 602 Administrative Computer Services;</w:t>
            </w:r>
          </w:p>
          <w:p w:rsidR="0011347C" w:rsidRPr="0011347C" w:rsidRDefault="0011347C" w:rsidP="0011347C">
            <w:pPr>
              <w:tabs>
                <w:tab w:val="left" w:pos="1224"/>
                <w:tab w:val="left" w:pos="3384"/>
                <w:tab w:val="left" w:pos="4320"/>
              </w:tabs>
              <w:rPr>
                <w:sz w:val="24"/>
              </w:rPr>
            </w:pPr>
          </w:p>
          <w:p w:rsidR="0011347C" w:rsidRPr="0011347C" w:rsidRDefault="0011347C" w:rsidP="0011347C">
            <w:pPr>
              <w:tabs>
                <w:tab w:val="left" w:pos="1224"/>
                <w:tab w:val="left" w:pos="3384"/>
                <w:tab w:val="left" w:pos="4320"/>
              </w:tabs>
              <w:rPr>
                <w:sz w:val="24"/>
              </w:rPr>
            </w:pPr>
            <w:r w:rsidRPr="0011347C">
              <w:rPr>
                <w:sz w:val="24"/>
              </w:rPr>
              <w:t>NOW, THEREFORE, it is</w:t>
            </w:r>
            <w:r>
              <w:rPr>
                <w:sz w:val="24"/>
              </w:rPr>
              <w:t xml:space="preserve"> </w:t>
            </w:r>
            <w:r w:rsidRPr="0011347C">
              <w:rPr>
                <w:sz w:val="24"/>
              </w:rPr>
              <w:t>RESOLVED, that the Board of Education of th</w:t>
            </w:r>
            <w:r>
              <w:rPr>
                <w:sz w:val="24"/>
              </w:rPr>
              <w:t xml:space="preserve">e South Lewis Central School </w:t>
            </w:r>
            <w:r w:rsidRPr="0011347C">
              <w:rPr>
                <w:sz w:val="24"/>
              </w:rPr>
              <w:t>District agrees to enter into a contract with the Madison-Oneida BOCES for the provision of said services to the District not to exceed $88,642.00 plus related borrowing fees, plus yearly Regional Information Center support during the term of this contract, finalized by the Superintendent, subject to the approval of Commissioner of Education, for a period of four (4) ye</w:t>
            </w:r>
            <w:r w:rsidRPr="0011347C">
              <w:rPr>
                <w:sz w:val="24"/>
                <w:szCs w:val="24"/>
              </w:rPr>
              <w:t xml:space="preserve"> </w:t>
            </w:r>
            <w:r w:rsidRPr="0011347C">
              <w:rPr>
                <w:sz w:val="24"/>
              </w:rPr>
              <w:t>year(s); 2018-19, 2019-20, 2020-21, 2021-2022.</w:t>
            </w:r>
          </w:p>
          <w:p w:rsidR="0011347C" w:rsidRDefault="0011347C" w:rsidP="0011347C">
            <w:pPr>
              <w:tabs>
                <w:tab w:val="left" w:pos="3600"/>
              </w:tabs>
              <w:spacing w:before="120"/>
              <w:rPr>
                <w:sz w:val="24"/>
              </w:rPr>
            </w:pPr>
            <w:r>
              <w:rPr>
                <w:sz w:val="24"/>
              </w:rPr>
              <w:tab/>
            </w:r>
            <w:r>
              <w:rPr>
                <w:sz w:val="24"/>
              </w:rPr>
              <w:tab/>
              <w:t>Motion carried unanimously</w:t>
            </w:r>
          </w:p>
          <w:p w:rsidR="0011347C" w:rsidRDefault="0011347C" w:rsidP="0011347C">
            <w:pPr>
              <w:tabs>
                <w:tab w:val="left" w:pos="1224"/>
                <w:tab w:val="left" w:pos="3384"/>
                <w:tab w:val="left" w:pos="4320"/>
              </w:tabs>
              <w:rPr>
                <w:sz w:val="24"/>
              </w:rPr>
            </w:pPr>
          </w:p>
        </w:tc>
        <w:tc>
          <w:tcPr>
            <w:tcW w:w="1782" w:type="dxa"/>
          </w:tcPr>
          <w:p w:rsidR="0011347C" w:rsidRPr="0011347C" w:rsidRDefault="0011347C" w:rsidP="0011347C">
            <w:pPr>
              <w:tabs>
                <w:tab w:val="left" w:pos="1800"/>
                <w:tab w:val="left" w:pos="4320"/>
              </w:tabs>
              <w:ind w:left="-115"/>
              <w:rPr>
                <w:bCs/>
              </w:rPr>
            </w:pPr>
            <w:r w:rsidRPr="0011347C">
              <w:rPr>
                <w:bCs/>
              </w:rPr>
              <w:lastRenderedPageBreak/>
              <w:t>ADMINIS</w:t>
            </w:r>
            <w:r w:rsidR="00437622">
              <w:rPr>
                <w:bCs/>
              </w:rPr>
              <w:t>-</w:t>
            </w:r>
            <w:r w:rsidRPr="0011347C">
              <w:rPr>
                <w:bCs/>
              </w:rPr>
              <w:t>TRATIVE COMPUTER SERVICES AGREEMENT</w:t>
            </w:r>
          </w:p>
        </w:tc>
      </w:tr>
      <w:tr w:rsidR="00407DE3">
        <w:tc>
          <w:tcPr>
            <w:tcW w:w="936" w:type="dxa"/>
          </w:tcPr>
          <w:p w:rsidR="00407DE3" w:rsidRDefault="00407DE3">
            <w:pPr>
              <w:tabs>
                <w:tab w:val="left" w:pos="4320"/>
              </w:tabs>
              <w:ind w:right="156"/>
              <w:rPr>
                <w:sz w:val="24"/>
              </w:rPr>
            </w:pPr>
            <w:r>
              <w:rPr>
                <w:sz w:val="24"/>
              </w:rPr>
              <w:lastRenderedPageBreak/>
              <w:t>183.</w:t>
            </w:r>
          </w:p>
        </w:tc>
        <w:tc>
          <w:tcPr>
            <w:tcW w:w="7560" w:type="dxa"/>
          </w:tcPr>
          <w:p w:rsidR="00127251" w:rsidRDefault="00127251" w:rsidP="002F6BD5">
            <w:pPr>
              <w:tabs>
                <w:tab w:val="left" w:pos="1224"/>
                <w:tab w:val="left" w:pos="3384"/>
                <w:tab w:val="left" w:pos="4320"/>
              </w:tabs>
              <w:rPr>
                <w:sz w:val="24"/>
              </w:rPr>
            </w:pPr>
            <w:r>
              <w:rPr>
                <w:sz w:val="24"/>
              </w:rPr>
              <w:t>Mr. Ventura moved, Mr. Liendecker seconded that the Board of Education approve the following Bond Resolution.</w:t>
            </w:r>
          </w:p>
          <w:p w:rsidR="00127251" w:rsidRDefault="00127251" w:rsidP="002F6BD5">
            <w:pPr>
              <w:tabs>
                <w:tab w:val="left" w:pos="1224"/>
                <w:tab w:val="left" w:pos="3384"/>
                <w:tab w:val="left" w:pos="4320"/>
              </w:tabs>
              <w:rPr>
                <w:sz w:val="24"/>
              </w:rPr>
            </w:pPr>
          </w:p>
          <w:p w:rsidR="002F6BD5" w:rsidRPr="002F6BD5" w:rsidRDefault="002F6BD5" w:rsidP="002F6BD5">
            <w:pPr>
              <w:tabs>
                <w:tab w:val="left" w:pos="1224"/>
                <w:tab w:val="left" w:pos="3384"/>
                <w:tab w:val="left" w:pos="4320"/>
              </w:tabs>
              <w:rPr>
                <w:sz w:val="24"/>
              </w:rPr>
            </w:pPr>
            <w:r w:rsidRPr="002F6BD5">
              <w:rPr>
                <w:sz w:val="24"/>
              </w:rPr>
              <w:t>WHEREAS, the qualified voters of the South Lewis Central School District, Lewis County, New York (the "District"), at the special District meeting duly called and held on October 23, 2018, did vote and adopt propositions authorizing a capital improvement</w:t>
            </w:r>
            <w:r w:rsidR="00127251">
              <w:rPr>
                <w:sz w:val="24"/>
              </w:rPr>
              <w:t xml:space="preserve"> </w:t>
            </w:r>
            <w:r w:rsidRPr="002F6BD5">
              <w:rPr>
                <w:sz w:val="24"/>
              </w:rPr>
              <w:t>project consisting of (i) renovations and improvements to the Middle School/High School, Bus Garage and Biomass Building (ii) the construction of an approximately 71,300 square foot elementary school addition to the Middle School/High School and  (iii) the acquisition of up to 51 acres of land adjacent to the school campus and the construction thereon of  new athletic fields, parking and access roa</w:t>
            </w:r>
            <w:r>
              <w:rPr>
                <w:sz w:val="24"/>
              </w:rPr>
              <w:t>ds, a concessions building with t</w:t>
            </w:r>
            <w:r w:rsidRPr="002F6BD5">
              <w:rPr>
                <w:sz w:val="24"/>
              </w:rPr>
              <w:t>oilet facilities and an on-site sewage disposal system, including, for all of th</w:t>
            </w:r>
            <w:r>
              <w:rPr>
                <w:sz w:val="24"/>
              </w:rPr>
              <w:t>e forgoing,</w:t>
            </w:r>
            <w:r w:rsidRPr="002F6BD5">
              <w:rPr>
                <w:sz w:val="24"/>
              </w:rPr>
              <w:t xml:space="preserve"> related site improvements, original furnishings, fixtures and equipment, architectural fees, and all other costs incidental to such work (collectively referred to herein as the “Project”) </w:t>
            </w:r>
            <w:r w:rsidRPr="002F6BD5">
              <w:rPr>
                <w:bCs/>
                <w:sz w:val="24"/>
              </w:rPr>
              <w:t xml:space="preserve">at a maximum cost of $38,889,800, the expenditure of $2,000,000 from the District’s Capital Reserve Fund, the levy of a tax in the amount of $36,889,800, </w:t>
            </w:r>
            <w:r w:rsidRPr="002F6BD5">
              <w:rPr>
                <w:sz w:val="24"/>
              </w:rPr>
              <w:t xml:space="preserve">which tax may be collected in annual installments as provided by Section 416 of the Education Law and in anticipation of such tax, the issuance of bonds and bond anticipation notes in the principal amount not to exceed $36,889,800, and the levy of a </w:t>
            </w:r>
            <w:r>
              <w:rPr>
                <w:sz w:val="24"/>
              </w:rPr>
              <w:t xml:space="preserve">tax to pay the interest on said </w:t>
            </w:r>
            <w:r w:rsidRPr="002F6BD5">
              <w:rPr>
                <w:sz w:val="24"/>
              </w:rPr>
              <w:t>obligations; and</w:t>
            </w:r>
          </w:p>
          <w:p w:rsidR="002F6BD5" w:rsidRPr="002F6BD5" w:rsidRDefault="002F6BD5" w:rsidP="002F6BD5">
            <w:pPr>
              <w:tabs>
                <w:tab w:val="left" w:pos="1224"/>
                <w:tab w:val="left" w:pos="3384"/>
                <w:tab w:val="left" w:pos="4320"/>
              </w:tabs>
              <w:rPr>
                <w:sz w:val="24"/>
              </w:rPr>
            </w:pPr>
            <w:r w:rsidRPr="002F6BD5">
              <w:rPr>
                <w:sz w:val="24"/>
              </w:rPr>
              <w:t xml:space="preserve">  </w:t>
            </w:r>
          </w:p>
          <w:p w:rsidR="002F6BD5" w:rsidRPr="002F6BD5" w:rsidRDefault="002F6BD5" w:rsidP="002F6BD5">
            <w:pPr>
              <w:tabs>
                <w:tab w:val="left" w:pos="1224"/>
                <w:tab w:val="left" w:pos="3384"/>
                <w:tab w:val="left" w:pos="4320"/>
              </w:tabs>
              <w:rPr>
                <w:sz w:val="24"/>
              </w:rPr>
            </w:pPr>
            <w:r w:rsidRPr="002F6BD5">
              <w:rPr>
                <w:sz w:val="24"/>
              </w:rPr>
              <w:t xml:space="preserve">WHEREAS, the South Lewis Central School District (the "District"), is </w:t>
            </w:r>
            <w:r>
              <w:rPr>
                <w:sz w:val="24"/>
              </w:rPr>
              <w:t xml:space="preserve">a local agency </w:t>
            </w:r>
            <w:r w:rsidRPr="002F6BD5">
              <w:rPr>
                <w:sz w:val="24"/>
              </w:rPr>
              <w:t>pursuant to the New York State Environmental Qua</w:t>
            </w:r>
            <w:r>
              <w:rPr>
                <w:sz w:val="24"/>
              </w:rPr>
              <w:t xml:space="preserve">lity Review Act (“SEQRA”), ECL </w:t>
            </w:r>
            <w:r w:rsidRPr="002F6BD5">
              <w:rPr>
                <w:sz w:val="24"/>
              </w:rPr>
              <w:t xml:space="preserve">Section 8-0101, </w:t>
            </w:r>
            <w:r w:rsidRPr="002F6BD5">
              <w:rPr>
                <w:i/>
                <w:sz w:val="24"/>
              </w:rPr>
              <w:t>et seq.,</w:t>
            </w:r>
            <w:r w:rsidRPr="002F6BD5">
              <w:rPr>
                <w:sz w:val="24"/>
              </w:rPr>
              <w:t xml:space="preserve"> and implementing regulations, 6 NYCRR Part 617 (the “Regulations”), and</w:t>
            </w:r>
          </w:p>
          <w:p w:rsidR="002F6BD5" w:rsidRPr="002F6BD5" w:rsidRDefault="002F6BD5" w:rsidP="002F6BD5">
            <w:pPr>
              <w:tabs>
                <w:tab w:val="left" w:pos="1224"/>
                <w:tab w:val="left" w:pos="3384"/>
                <w:tab w:val="left" w:pos="4320"/>
              </w:tabs>
              <w:rPr>
                <w:sz w:val="24"/>
              </w:rPr>
            </w:pPr>
          </w:p>
          <w:p w:rsidR="002F6BD5" w:rsidRDefault="002F6BD5" w:rsidP="00566292">
            <w:pPr>
              <w:tabs>
                <w:tab w:val="left" w:pos="1224"/>
                <w:tab w:val="left" w:pos="3384"/>
                <w:tab w:val="left" w:pos="4320"/>
              </w:tabs>
              <w:rPr>
                <w:sz w:val="24"/>
              </w:rPr>
            </w:pPr>
            <w:r w:rsidRPr="002F6BD5">
              <w:rPr>
                <w:sz w:val="24"/>
              </w:rPr>
              <w:t>WHEREAS, the District’s Board of Education reviewed the impact of the Project upon the</w:t>
            </w:r>
            <w:r w:rsidR="00566292">
              <w:rPr>
                <w:sz w:val="24"/>
              </w:rPr>
              <w:t xml:space="preserve"> </w:t>
            </w:r>
            <w:r w:rsidRPr="002F6BD5">
              <w:rPr>
                <w:sz w:val="24"/>
              </w:rPr>
              <w:t>environment, as required by the Regulations, concluded that the Project is a Type I Action as defined in SEQRA and thereafter determined by resolution dated August 28, 2018 that the Project will not have significant adverse effect on the environment and issued a negative declaration for the purposes of SEQRA; and</w:t>
            </w:r>
          </w:p>
          <w:p w:rsidR="00566292" w:rsidRDefault="00566292" w:rsidP="00566292">
            <w:pPr>
              <w:tabs>
                <w:tab w:val="left" w:pos="1224"/>
                <w:tab w:val="left" w:pos="3384"/>
                <w:tab w:val="left" w:pos="4320"/>
              </w:tabs>
              <w:rPr>
                <w:sz w:val="24"/>
              </w:rPr>
            </w:pPr>
          </w:p>
          <w:p w:rsidR="00566292" w:rsidRPr="00566292" w:rsidRDefault="00566292" w:rsidP="00566292">
            <w:pPr>
              <w:tabs>
                <w:tab w:val="left" w:pos="1224"/>
                <w:tab w:val="left" w:pos="3384"/>
                <w:tab w:val="left" w:pos="4320"/>
              </w:tabs>
              <w:rPr>
                <w:sz w:val="24"/>
              </w:rPr>
            </w:pPr>
            <w:r w:rsidRPr="00566292">
              <w:rPr>
                <w:sz w:val="24"/>
              </w:rPr>
              <w:t>NOW, THEREFORE BE IT RESOLVED, ON NOVEMBER 19, 2018, BY THE BOARD OF EDUCATION OF THE DISTRICT, (by favorable vote of not less than two thirds of all members of said board of education) AS FOLLOWS:</w:t>
            </w:r>
          </w:p>
          <w:p w:rsidR="00566292" w:rsidRPr="00566292" w:rsidRDefault="00566292" w:rsidP="00566292">
            <w:pPr>
              <w:tabs>
                <w:tab w:val="left" w:pos="1224"/>
                <w:tab w:val="left" w:pos="3384"/>
                <w:tab w:val="left" w:pos="4320"/>
              </w:tabs>
              <w:rPr>
                <w:sz w:val="24"/>
              </w:rPr>
            </w:pPr>
          </w:p>
          <w:p w:rsidR="00566292" w:rsidRPr="00566292" w:rsidRDefault="00566292" w:rsidP="00566292">
            <w:pPr>
              <w:tabs>
                <w:tab w:val="left" w:pos="1224"/>
                <w:tab w:val="left" w:pos="3384"/>
                <w:tab w:val="left" w:pos="4320"/>
              </w:tabs>
              <w:rPr>
                <w:sz w:val="24"/>
              </w:rPr>
            </w:pPr>
            <w:r w:rsidRPr="00566292">
              <w:rPr>
                <w:sz w:val="24"/>
              </w:rPr>
              <w:t>Section 1.</w:t>
            </w:r>
            <w:r w:rsidRPr="00566292">
              <w:rPr>
                <w:sz w:val="24"/>
              </w:rPr>
              <w:tab/>
              <w:t xml:space="preserve">Subject to the provisions of Section 3 hereof, the District is hereby authorized to accomplish the Project and purchase such furnishings, equipment, machinery and apparatus as may be required for the purposes for which the Project is to be used and to expend therefor an amount, including preliminary costs and costs incidental thereto and to  financing thereof, not to exceed the estimated maximum cost of $38,889,800; and the said amount is hereby appropriated therefor.  The estimated total cost of said specific </w:t>
            </w:r>
            <w:r w:rsidRPr="00566292">
              <w:rPr>
                <w:sz w:val="24"/>
              </w:rPr>
              <w:lastRenderedPageBreak/>
              <w:t>object or purpose, including preliminary costs and costs incidental thereto and the financing thereof, is $38,889,800 and the plan of financing includes the use of $2,000,000 from the District’s Capital Reserve Fund, any available state aid and the i</w:t>
            </w:r>
            <w:r>
              <w:rPr>
                <w:sz w:val="24"/>
              </w:rPr>
              <w:t xml:space="preserve">ssuance of serial bonds in the </w:t>
            </w:r>
            <w:r w:rsidRPr="00566292">
              <w:rPr>
                <w:sz w:val="24"/>
              </w:rPr>
              <w:t>aggregate principal amount not to exceed $36,889,800 and the levy and collection of taxes on all the taxable real property in the District in the amount of $36,889,800 to pay the</w:t>
            </w:r>
            <w:r>
              <w:rPr>
                <w:sz w:val="24"/>
              </w:rPr>
              <w:t xml:space="preserve"> </w:t>
            </w:r>
            <w:r w:rsidRPr="00566292">
              <w:rPr>
                <w:sz w:val="24"/>
              </w:rPr>
              <w:t>principal of said bonds and the interest thereon as the same shall become due and payable,</w:t>
            </w:r>
            <w:r>
              <w:rPr>
                <w:sz w:val="24"/>
              </w:rPr>
              <w:t xml:space="preserve"> </w:t>
            </w:r>
            <w:r w:rsidRPr="00566292">
              <w:rPr>
                <w:sz w:val="24"/>
              </w:rPr>
              <w:t xml:space="preserve">subject to applicable amounts of state assistance available or to any revenues available for such purpose from any other source.  </w:t>
            </w:r>
          </w:p>
          <w:p w:rsidR="00566292" w:rsidRPr="00566292" w:rsidRDefault="00566292" w:rsidP="00566292">
            <w:pPr>
              <w:tabs>
                <w:tab w:val="left" w:pos="1224"/>
                <w:tab w:val="left" w:pos="3384"/>
                <w:tab w:val="left" w:pos="4320"/>
              </w:tabs>
              <w:rPr>
                <w:sz w:val="24"/>
              </w:rPr>
            </w:pPr>
          </w:p>
          <w:p w:rsidR="00566292" w:rsidRPr="00566292" w:rsidRDefault="00566292" w:rsidP="00566292">
            <w:pPr>
              <w:tabs>
                <w:tab w:val="left" w:pos="1224"/>
                <w:tab w:val="left" w:pos="3384"/>
                <w:tab w:val="left" w:pos="4320"/>
              </w:tabs>
              <w:rPr>
                <w:sz w:val="24"/>
              </w:rPr>
            </w:pPr>
            <w:r w:rsidRPr="00566292">
              <w:rPr>
                <w:sz w:val="24"/>
              </w:rPr>
              <w:t>Section 2.</w:t>
            </w:r>
            <w:r w:rsidRPr="00566292">
              <w:rPr>
                <w:sz w:val="24"/>
              </w:rPr>
              <w:tab/>
              <w:t>Bonds and bond anticipation notes of the District are hereby authorized to be issued pursuant to the provisions of the Local Finance Law of the State of New York (the "Local Finance Law"), in a principal amount not to exceed $36,889,800 to finance said appropriation for the Project.</w:t>
            </w:r>
          </w:p>
          <w:p w:rsidR="00566292" w:rsidRPr="00566292" w:rsidRDefault="00566292" w:rsidP="00566292">
            <w:pPr>
              <w:tabs>
                <w:tab w:val="left" w:pos="1224"/>
                <w:tab w:val="left" w:pos="3384"/>
                <w:tab w:val="left" w:pos="4320"/>
              </w:tabs>
              <w:rPr>
                <w:sz w:val="24"/>
              </w:rPr>
            </w:pPr>
          </w:p>
          <w:p w:rsidR="00566292" w:rsidRPr="00566292" w:rsidRDefault="00566292" w:rsidP="00566292">
            <w:pPr>
              <w:tabs>
                <w:tab w:val="left" w:pos="1224"/>
                <w:tab w:val="left" w:pos="3384"/>
                <w:tab w:val="left" w:pos="4320"/>
              </w:tabs>
              <w:rPr>
                <w:sz w:val="24"/>
              </w:rPr>
            </w:pPr>
            <w:r w:rsidRPr="00566292">
              <w:rPr>
                <w:sz w:val="24"/>
              </w:rPr>
              <w:t>Section 3.</w:t>
            </w:r>
            <w:r w:rsidRPr="00566292">
              <w:rPr>
                <w:sz w:val="24"/>
              </w:rPr>
              <w:tab/>
              <w:t>The following additional matters are hereby determined and declared:</w:t>
            </w:r>
          </w:p>
          <w:p w:rsidR="00566292" w:rsidRPr="00566292" w:rsidRDefault="00566292" w:rsidP="00566292">
            <w:pPr>
              <w:tabs>
                <w:tab w:val="left" w:pos="1224"/>
                <w:tab w:val="left" w:pos="3384"/>
                <w:tab w:val="left" w:pos="4320"/>
              </w:tabs>
              <w:rPr>
                <w:sz w:val="24"/>
              </w:rPr>
            </w:pPr>
          </w:p>
          <w:p w:rsidR="00566292" w:rsidRPr="00566292" w:rsidRDefault="00566292" w:rsidP="00566292">
            <w:pPr>
              <w:tabs>
                <w:tab w:val="left" w:pos="1224"/>
                <w:tab w:val="left" w:pos="3384"/>
                <w:tab w:val="left" w:pos="4320"/>
              </w:tabs>
              <w:ind w:left="288"/>
              <w:rPr>
                <w:sz w:val="24"/>
              </w:rPr>
            </w:pPr>
            <w:r>
              <w:rPr>
                <w:sz w:val="24"/>
              </w:rPr>
              <w:t xml:space="preserve">(a) </w:t>
            </w:r>
            <w:r w:rsidRPr="00566292">
              <w:rPr>
                <w:sz w:val="24"/>
              </w:rPr>
              <w:t>Under the Local Finance Law, the period of probable usefulness of the Project is thirty (30) years pursuant to Section 11 of the Local Finance Law;</w:t>
            </w:r>
          </w:p>
          <w:p w:rsidR="00566292" w:rsidRPr="00566292" w:rsidRDefault="00566292" w:rsidP="00566292">
            <w:pPr>
              <w:tabs>
                <w:tab w:val="left" w:pos="1224"/>
                <w:tab w:val="left" w:pos="3384"/>
                <w:tab w:val="left" w:pos="4320"/>
              </w:tabs>
              <w:ind w:left="288"/>
              <w:rPr>
                <w:sz w:val="24"/>
              </w:rPr>
            </w:pPr>
            <w:r w:rsidRPr="00566292">
              <w:rPr>
                <w:sz w:val="24"/>
              </w:rPr>
              <w:t xml:space="preserve">       </w:t>
            </w:r>
          </w:p>
          <w:p w:rsidR="00566292" w:rsidRPr="00566292" w:rsidRDefault="00566292" w:rsidP="00566292">
            <w:pPr>
              <w:tabs>
                <w:tab w:val="left" w:pos="1224"/>
                <w:tab w:val="left" w:pos="3384"/>
                <w:tab w:val="left" w:pos="4320"/>
              </w:tabs>
              <w:ind w:left="288"/>
              <w:rPr>
                <w:sz w:val="24"/>
              </w:rPr>
            </w:pPr>
            <w:r>
              <w:rPr>
                <w:sz w:val="24"/>
              </w:rPr>
              <w:t xml:space="preserve">(b) </w:t>
            </w:r>
            <w:r w:rsidRPr="00566292">
              <w:rPr>
                <w:sz w:val="24"/>
              </w:rPr>
              <w:t xml:space="preserve">Current funds are not required by the Local Finance Law to be provided prior to the issuance of the bonds and any notes issued in anticipation thereof authorized by this resolution; and              </w:t>
            </w:r>
          </w:p>
          <w:p w:rsidR="00566292" w:rsidRDefault="00566292" w:rsidP="00566292">
            <w:pPr>
              <w:tabs>
                <w:tab w:val="left" w:pos="1224"/>
                <w:tab w:val="left" w:pos="3384"/>
                <w:tab w:val="left" w:pos="4320"/>
              </w:tabs>
              <w:ind w:left="288"/>
              <w:rPr>
                <w:sz w:val="24"/>
              </w:rPr>
            </w:pPr>
          </w:p>
          <w:p w:rsidR="00566292" w:rsidRPr="00566292" w:rsidRDefault="00566292" w:rsidP="00566292">
            <w:pPr>
              <w:tabs>
                <w:tab w:val="left" w:pos="1224"/>
                <w:tab w:val="left" w:pos="3384"/>
                <w:tab w:val="left" w:pos="4320"/>
              </w:tabs>
              <w:ind w:left="288"/>
              <w:rPr>
                <w:sz w:val="24"/>
              </w:rPr>
            </w:pPr>
            <w:r>
              <w:rPr>
                <w:sz w:val="24"/>
              </w:rPr>
              <w:t xml:space="preserve">(c) </w:t>
            </w:r>
            <w:r w:rsidRPr="00566292">
              <w:rPr>
                <w:sz w:val="24"/>
              </w:rPr>
              <w:t>The proposed maturity of the bonds authorized by this resolution will exceed five (5) years.</w:t>
            </w:r>
          </w:p>
          <w:p w:rsidR="00566292" w:rsidRPr="00566292" w:rsidRDefault="00566292" w:rsidP="00566292">
            <w:pPr>
              <w:tabs>
                <w:tab w:val="left" w:pos="1224"/>
                <w:tab w:val="left" w:pos="3384"/>
                <w:tab w:val="left" w:pos="4320"/>
              </w:tabs>
              <w:rPr>
                <w:sz w:val="24"/>
              </w:rPr>
            </w:pPr>
            <w:r w:rsidRPr="00566292">
              <w:rPr>
                <w:sz w:val="24"/>
              </w:rPr>
              <w:tab/>
              <w:t xml:space="preserve">          </w:t>
            </w:r>
          </w:p>
          <w:p w:rsidR="00566292" w:rsidRPr="00566292" w:rsidRDefault="00566292" w:rsidP="00B66330">
            <w:pPr>
              <w:tabs>
                <w:tab w:val="left" w:pos="1224"/>
                <w:tab w:val="left" w:pos="3384"/>
                <w:tab w:val="left" w:pos="4320"/>
              </w:tabs>
              <w:rPr>
                <w:sz w:val="24"/>
              </w:rPr>
            </w:pPr>
            <w:r w:rsidRPr="00566292">
              <w:rPr>
                <w:sz w:val="24"/>
              </w:rPr>
              <w:t xml:space="preserve">Section 4.   The temporary use of available funds of the District, not immediately required </w:t>
            </w:r>
            <w:r w:rsidR="00B66330">
              <w:rPr>
                <w:sz w:val="24"/>
              </w:rPr>
              <w:t xml:space="preserve">for </w:t>
            </w:r>
            <w:r w:rsidRPr="00566292">
              <w:rPr>
                <w:sz w:val="24"/>
              </w:rPr>
              <w:t xml:space="preserve">the purpose or purposes for which the same were raised or otherwise created, is hereby authorized pursuant to Section 165.10 of the Local Finance Law, for the capital purposes described in Section 1 of this resolution. The reasonably expected source of funds to be used to initially pay for the expenditures authorized by Section 1 of this resolution shall be from the District’s General Fund.  It is intended that the District shall then reimburse expenditures from the General Fund with the proceeds of the bonds and bond anticipation  notes authorized by this resolution and that the interest payable on the bonds and any bond anticipation notes issued in anticipation of such bonds shall be excludable from gross income for federal income tax purposes. This resolution is intended to constitute the </w:t>
            </w:r>
          </w:p>
          <w:p w:rsidR="00566292" w:rsidRPr="00566292" w:rsidRDefault="00566292" w:rsidP="00B66330">
            <w:pPr>
              <w:tabs>
                <w:tab w:val="left" w:pos="1224"/>
                <w:tab w:val="left" w:pos="3384"/>
                <w:tab w:val="left" w:pos="4320"/>
              </w:tabs>
              <w:rPr>
                <w:sz w:val="24"/>
              </w:rPr>
            </w:pPr>
            <w:r w:rsidRPr="00566292">
              <w:rPr>
                <w:sz w:val="24"/>
              </w:rPr>
              <w:t xml:space="preserve">declaration of the District’s “official intent” within the meaning of Treasury Regulation Section 1.150-2 to reimburse the expenditures authorized by this resolution with the proceeds of the bonds and bond anticipation notes authorized herein. Other than as specified in this resolution, no monies are reasonably expected to be, received, allocated on a long-term basis, or otherwise set aside with respect to the permanent funding of the objects or purposes described herein. </w:t>
            </w:r>
          </w:p>
          <w:p w:rsidR="00566292" w:rsidRPr="00566292" w:rsidRDefault="00566292" w:rsidP="00566292">
            <w:pPr>
              <w:tabs>
                <w:tab w:val="left" w:pos="1224"/>
                <w:tab w:val="left" w:pos="3384"/>
                <w:tab w:val="left" w:pos="4320"/>
              </w:tabs>
              <w:rPr>
                <w:sz w:val="24"/>
              </w:rPr>
            </w:pPr>
          </w:p>
          <w:p w:rsidR="00566292" w:rsidRPr="00566292" w:rsidRDefault="00566292" w:rsidP="00B66330">
            <w:pPr>
              <w:tabs>
                <w:tab w:val="left" w:pos="1224"/>
                <w:tab w:val="left" w:pos="3384"/>
                <w:tab w:val="left" w:pos="4320"/>
              </w:tabs>
              <w:rPr>
                <w:sz w:val="24"/>
              </w:rPr>
            </w:pPr>
            <w:r w:rsidRPr="00566292">
              <w:rPr>
                <w:sz w:val="24"/>
              </w:rPr>
              <w:t>Section 5.</w:t>
            </w:r>
            <w:r w:rsidRPr="00566292">
              <w:rPr>
                <w:sz w:val="24"/>
              </w:rPr>
              <w:tab/>
              <w:t>Each of the bonds authorized by this resolution and any bond anticipation notes issued in anticipation thereof shall contain the recital of validity as prescribed by Section 52.00 of the Local Finance Law and said bonds and any notes issued in anticipation of said bonds shall be general obligations of the District, payable as to both principal and interest by general tax upon all the taxable real property within the District without limitation of rate or amount.  The bonds may be issued such that annual principal and interest payments will be substantially similar or declining as provided by law.  The full faith and credit of the</w:t>
            </w:r>
            <w:r w:rsidR="00B66330">
              <w:rPr>
                <w:sz w:val="24"/>
              </w:rPr>
              <w:t xml:space="preserve"> </w:t>
            </w:r>
            <w:r w:rsidRPr="00566292">
              <w:rPr>
                <w:sz w:val="24"/>
              </w:rPr>
              <w:t xml:space="preserve">District are hereby irrevocably pledged to the punctual payment of the principal of and interest on said bonds and any notes issued in anticipation of the sale of said bonds and provision shall be made annually in the budget of the District of appropriation for (a) the </w:t>
            </w:r>
            <w:r w:rsidR="00B66330">
              <w:rPr>
                <w:sz w:val="24"/>
              </w:rPr>
              <w:t>a</w:t>
            </w:r>
            <w:r w:rsidRPr="00566292">
              <w:rPr>
                <w:sz w:val="24"/>
              </w:rPr>
              <w:t xml:space="preserve">mortization and redemption of the bonds and any </w:t>
            </w:r>
            <w:r w:rsidRPr="00566292">
              <w:rPr>
                <w:sz w:val="24"/>
              </w:rPr>
              <w:lastRenderedPageBreak/>
              <w:t>notes in anticipation thereof to mature in such year and (b) the payment of interest to be due and payable in such year.</w:t>
            </w:r>
          </w:p>
          <w:p w:rsidR="00566292" w:rsidRPr="00566292" w:rsidRDefault="00566292" w:rsidP="00566292">
            <w:pPr>
              <w:tabs>
                <w:tab w:val="left" w:pos="1224"/>
                <w:tab w:val="left" w:pos="3384"/>
                <w:tab w:val="left" w:pos="4320"/>
              </w:tabs>
              <w:rPr>
                <w:sz w:val="24"/>
              </w:rPr>
            </w:pPr>
            <w:r w:rsidRPr="00566292">
              <w:rPr>
                <w:sz w:val="24"/>
              </w:rPr>
              <w:t xml:space="preserve">             </w:t>
            </w:r>
          </w:p>
          <w:p w:rsidR="00566292" w:rsidRPr="00566292" w:rsidRDefault="00566292" w:rsidP="00B66330">
            <w:pPr>
              <w:tabs>
                <w:tab w:val="left" w:pos="1224"/>
                <w:tab w:val="left" w:pos="3384"/>
                <w:tab w:val="left" w:pos="4320"/>
              </w:tabs>
              <w:rPr>
                <w:sz w:val="24"/>
              </w:rPr>
            </w:pPr>
            <w:r w:rsidRPr="00566292">
              <w:rPr>
                <w:sz w:val="24"/>
              </w:rPr>
              <w:t>Section 6.</w:t>
            </w:r>
            <w:r w:rsidRPr="00566292">
              <w:rPr>
                <w:sz w:val="24"/>
              </w:rPr>
              <w:tab/>
              <w:t>The validity of the bonds authorized by this resolution and of any notes issued in anticipation of the sale of said bonds may be contested only if:</w:t>
            </w:r>
          </w:p>
          <w:p w:rsidR="00566292" w:rsidRPr="00566292" w:rsidRDefault="00566292" w:rsidP="00566292">
            <w:pPr>
              <w:tabs>
                <w:tab w:val="left" w:pos="1224"/>
                <w:tab w:val="left" w:pos="3384"/>
                <w:tab w:val="left" w:pos="4320"/>
              </w:tabs>
              <w:rPr>
                <w:sz w:val="24"/>
              </w:rPr>
            </w:pPr>
          </w:p>
          <w:p w:rsidR="00566292" w:rsidRPr="00566292" w:rsidRDefault="00566292" w:rsidP="00B66330">
            <w:pPr>
              <w:tabs>
                <w:tab w:val="left" w:pos="1224"/>
                <w:tab w:val="left" w:pos="3384"/>
                <w:tab w:val="left" w:pos="4320"/>
              </w:tabs>
              <w:ind w:left="288"/>
              <w:rPr>
                <w:sz w:val="24"/>
              </w:rPr>
            </w:pPr>
            <w:r w:rsidRPr="00566292">
              <w:rPr>
                <w:sz w:val="24"/>
              </w:rPr>
              <w:t xml:space="preserve"> (a)</w:t>
            </w:r>
            <w:r w:rsidR="00B66330">
              <w:rPr>
                <w:sz w:val="24"/>
              </w:rPr>
              <w:t xml:space="preserve"> </w:t>
            </w:r>
            <w:r w:rsidR="00B66330" w:rsidRPr="00566292">
              <w:rPr>
                <w:sz w:val="24"/>
              </w:rPr>
              <w:t xml:space="preserve"> </w:t>
            </w:r>
            <w:r w:rsidRPr="00566292">
              <w:rPr>
                <w:sz w:val="24"/>
              </w:rPr>
              <w:t xml:space="preserve">such obligations are authorized for an object or purpose for which the District is not authorized to expend money, or         </w:t>
            </w:r>
            <w:r w:rsidRPr="00566292">
              <w:rPr>
                <w:sz w:val="24"/>
              </w:rPr>
              <w:tab/>
            </w:r>
          </w:p>
          <w:p w:rsidR="00566292" w:rsidRPr="00566292" w:rsidRDefault="00566292" w:rsidP="00B66330">
            <w:pPr>
              <w:tabs>
                <w:tab w:val="left" w:pos="1224"/>
                <w:tab w:val="left" w:pos="3384"/>
                <w:tab w:val="left" w:pos="4320"/>
              </w:tabs>
              <w:ind w:left="288"/>
              <w:rPr>
                <w:sz w:val="24"/>
              </w:rPr>
            </w:pPr>
            <w:r w:rsidRPr="00566292">
              <w:rPr>
                <w:sz w:val="24"/>
              </w:rPr>
              <w:t xml:space="preserve">              </w:t>
            </w:r>
          </w:p>
          <w:p w:rsidR="00566292" w:rsidRPr="00566292" w:rsidRDefault="00566292" w:rsidP="00B66330">
            <w:pPr>
              <w:tabs>
                <w:tab w:val="left" w:pos="1224"/>
                <w:tab w:val="left" w:pos="3384"/>
                <w:tab w:val="left" w:pos="4320"/>
              </w:tabs>
              <w:ind w:left="288"/>
              <w:rPr>
                <w:sz w:val="24"/>
              </w:rPr>
            </w:pPr>
            <w:r w:rsidRPr="00566292">
              <w:rPr>
                <w:sz w:val="24"/>
              </w:rPr>
              <w:t xml:space="preserve"> (b)</w:t>
            </w:r>
            <w:r w:rsidR="00B66330">
              <w:rPr>
                <w:sz w:val="24"/>
              </w:rPr>
              <w:t xml:space="preserve"> </w:t>
            </w:r>
            <w:r w:rsidR="00B66330" w:rsidRPr="00566292">
              <w:rPr>
                <w:sz w:val="24"/>
              </w:rPr>
              <w:t xml:space="preserve"> </w:t>
            </w:r>
            <w:r w:rsidRPr="00566292">
              <w:rPr>
                <w:sz w:val="24"/>
              </w:rPr>
              <w:t>the provisions of law which should be complied with at the date of the</w:t>
            </w:r>
            <w:r w:rsidR="00B66330">
              <w:rPr>
                <w:sz w:val="24"/>
              </w:rPr>
              <w:t xml:space="preserve"> </w:t>
            </w:r>
            <w:r w:rsidRPr="00566292">
              <w:rPr>
                <w:sz w:val="24"/>
              </w:rPr>
              <w:t>publication of such resolution are not substantially complied with, and an action, suit or proceeding contesting such validity, is commenced with</w:t>
            </w:r>
            <w:r w:rsidR="00B66330">
              <w:rPr>
                <w:sz w:val="24"/>
              </w:rPr>
              <w:t xml:space="preserve">in twenty days after the date of </w:t>
            </w:r>
            <w:r w:rsidRPr="00566292">
              <w:rPr>
                <w:sz w:val="24"/>
              </w:rPr>
              <w:t>such publication, or</w:t>
            </w:r>
          </w:p>
          <w:p w:rsidR="00566292" w:rsidRPr="00566292" w:rsidRDefault="00566292" w:rsidP="00B66330">
            <w:pPr>
              <w:tabs>
                <w:tab w:val="left" w:pos="1224"/>
                <w:tab w:val="left" w:pos="3384"/>
                <w:tab w:val="left" w:pos="4320"/>
              </w:tabs>
              <w:ind w:left="288"/>
              <w:rPr>
                <w:sz w:val="24"/>
              </w:rPr>
            </w:pPr>
          </w:p>
          <w:p w:rsidR="00566292" w:rsidRPr="00566292" w:rsidRDefault="00566292" w:rsidP="00B66330">
            <w:pPr>
              <w:tabs>
                <w:tab w:val="left" w:pos="1224"/>
                <w:tab w:val="left" w:pos="3384"/>
                <w:tab w:val="left" w:pos="4320"/>
              </w:tabs>
              <w:ind w:left="288"/>
              <w:rPr>
                <w:sz w:val="24"/>
              </w:rPr>
            </w:pPr>
            <w:r w:rsidRPr="00566292">
              <w:rPr>
                <w:sz w:val="24"/>
              </w:rPr>
              <w:t xml:space="preserve"> (c)</w:t>
            </w:r>
            <w:r w:rsidR="00B66330" w:rsidRPr="00566292">
              <w:rPr>
                <w:sz w:val="24"/>
              </w:rPr>
              <w:t xml:space="preserve"> </w:t>
            </w:r>
            <w:r w:rsidRPr="00566292">
              <w:rPr>
                <w:sz w:val="24"/>
              </w:rPr>
              <w:t>such obligations are authorized in viol</w:t>
            </w:r>
            <w:r w:rsidR="00B66330">
              <w:rPr>
                <w:sz w:val="24"/>
              </w:rPr>
              <w:t xml:space="preserve">ation of the provisions of the </w:t>
            </w:r>
            <w:r w:rsidRPr="00566292">
              <w:rPr>
                <w:sz w:val="24"/>
              </w:rPr>
              <w:t>constitution.</w:t>
            </w:r>
          </w:p>
          <w:p w:rsidR="00566292" w:rsidRPr="00566292" w:rsidRDefault="00566292" w:rsidP="00566292">
            <w:pPr>
              <w:tabs>
                <w:tab w:val="left" w:pos="1224"/>
                <w:tab w:val="left" w:pos="3384"/>
                <w:tab w:val="left" w:pos="4320"/>
              </w:tabs>
              <w:rPr>
                <w:sz w:val="24"/>
              </w:rPr>
            </w:pPr>
          </w:p>
          <w:p w:rsidR="00566292" w:rsidRPr="00566292" w:rsidRDefault="00566292" w:rsidP="00B66330">
            <w:pPr>
              <w:tabs>
                <w:tab w:val="left" w:pos="1224"/>
                <w:tab w:val="left" w:pos="3384"/>
                <w:tab w:val="left" w:pos="4320"/>
              </w:tabs>
              <w:rPr>
                <w:sz w:val="24"/>
              </w:rPr>
            </w:pPr>
            <w:r w:rsidRPr="00566292">
              <w:rPr>
                <w:sz w:val="24"/>
              </w:rPr>
              <w:t>Section 7.</w:t>
            </w:r>
            <w:r w:rsidRPr="00566292">
              <w:rPr>
                <w:sz w:val="24"/>
              </w:rPr>
              <w:tab/>
              <w:t>The power to issue and sell the bonds and any notes issued in anticipation thereof, including all powers or duties pertaining or incidental thereto, is hereby delegated to the President of the Board of Education, as Chief Fiscal Officer, except as herein provided.  The bonds shall be of such terms, form and contents as may be determined by the Chief Fiscal Officer, pursuant to the Local Finance Law.  The Chief Fiscal Officer is authorized to execute and deliver any documents and to take such other action as may be necessary and proper to carry out the intent and provisions hereof.</w:t>
            </w:r>
          </w:p>
          <w:p w:rsidR="00566292" w:rsidRPr="00566292" w:rsidRDefault="00566292" w:rsidP="00566292">
            <w:pPr>
              <w:tabs>
                <w:tab w:val="left" w:pos="1224"/>
                <w:tab w:val="left" w:pos="3384"/>
                <w:tab w:val="left" w:pos="4320"/>
              </w:tabs>
              <w:rPr>
                <w:sz w:val="24"/>
              </w:rPr>
            </w:pPr>
          </w:p>
          <w:p w:rsidR="00566292" w:rsidRPr="00566292" w:rsidRDefault="00566292" w:rsidP="00B66330">
            <w:pPr>
              <w:tabs>
                <w:tab w:val="left" w:pos="1224"/>
                <w:tab w:val="left" w:pos="3384"/>
                <w:tab w:val="left" w:pos="4320"/>
              </w:tabs>
              <w:rPr>
                <w:sz w:val="24"/>
              </w:rPr>
            </w:pPr>
            <w:r w:rsidRPr="00566292">
              <w:rPr>
                <w:sz w:val="24"/>
              </w:rPr>
              <w:t>Section 8.</w:t>
            </w:r>
            <w:r w:rsidRPr="00566292">
              <w:rPr>
                <w:sz w:val="24"/>
              </w:rPr>
              <w:tab/>
              <w:t>Trespasz &amp; Marquardt, LLP is appointed bond counsel to the District for the Project.</w:t>
            </w:r>
          </w:p>
          <w:p w:rsidR="00566292" w:rsidRPr="00566292" w:rsidRDefault="00566292" w:rsidP="00566292">
            <w:pPr>
              <w:tabs>
                <w:tab w:val="left" w:pos="1224"/>
                <w:tab w:val="left" w:pos="3384"/>
                <w:tab w:val="left" w:pos="4320"/>
              </w:tabs>
              <w:rPr>
                <w:sz w:val="24"/>
              </w:rPr>
            </w:pPr>
          </w:p>
          <w:p w:rsidR="00127251" w:rsidRPr="00127251" w:rsidRDefault="00566292" w:rsidP="00127251">
            <w:pPr>
              <w:tabs>
                <w:tab w:val="left" w:pos="1224"/>
                <w:tab w:val="left" w:pos="3384"/>
                <w:tab w:val="left" w:pos="4320"/>
              </w:tabs>
              <w:rPr>
                <w:sz w:val="24"/>
              </w:rPr>
            </w:pPr>
            <w:r w:rsidRPr="00566292">
              <w:rPr>
                <w:sz w:val="24"/>
              </w:rPr>
              <w:t>Section 9.</w:t>
            </w:r>
            <w:r w:rsidRPr="00566292">
              <w:rPr>
                <w:sz w:val="24"/>
              </w:rPr>
              <w:tab/>
              <w:t>This resolution shall take effect immediately.  The District Clerk is hereby authorized and directed to publish a summary of the foregoing resolution, together with a Notice in substantially the form prescribed by Section 81.00 of the Local Finance Law in  the newspapers having general circulation in</w:t>
            </w:r>
            <w:r w:rsidR="00127251">
              <w:rPr>
                <w:sz w:val="24"/>
              </w:rPr>
              <w:t xml:space="preserve"> </w:t>
            </w:r>
            <w:r w:rsidR="00127251" w:rsidRPr="00127251">
              <w:rPr>
                <w:sz w:val="24"/>
              </w:rPr>
              <w:t>the Distr</w:t>
            </w:r>
            <w:r w:rsidR="00127251">
              <w:rPr>
                <w:sz w:val="24"/>
              </w:rPr>
              <w:t xml:space="preserve">ict and designated the official </w:t>
            </w:r>
            <w:r w:rsidR="00127251" w:rsidRPr="00127251">
              <w:rPr>
                <w:sz w:val="24"/>
              </w:rPr>
              <w:t>newspapers of District for such publication.</w:t>
            </w:r>
          </w:p>
          <w:p w:rsidR="00566292" w:rsidRDefault="00566292" w:rsidP="00B66330">
            <w:pPr>
              <w:tabs>
                <w:tab w:val="left" w:pos="1224"/>
                <w:tab w:val="left" w:pos="3384"/>
                <w:tab w:val="left" w:pos="4320"/>
              </w:tabs>
              <w:rPr>
                <w:sz w:val="24"/>
              </w:rPr>
            </w:pPr>
          </w:p>
          <w:p w:rsidR="00F32C19" w:rsidRDefault="00F32C19" w:rsidP="00B47FD3">
            <w:pPr>
              <w:tabs>
                <w:tab w:val="left" w:pos="1224"/>
                <w:tab w:val="left" w:pos="3384"/>
                <w:tab w:val="left" w:pos="4320"/>
              </w:tabs>
              <w:jc w:val="center"/>
              <w:rPr>
                <w:sz w:val="24"/>
              </w:rPr>
            </w:pPr>
            <w:r>
              <w:rPr>
                <w:sz w:val="24"/>
              </w:rPr>
              <w:t>Roll Call Vote</w:t>
            </w:r>
          </w:p>
          <w:p w:rsidR="00F32C19" w:rsidRDefault="00F32C19" w:rsidP="00B66330">
            <w:pPr>
              <w:tabs>
                <w:tab w:val="left" w:pos="1224"/>
                <w:tab w:val="left" w:pos="3384"/>
                <w:tab w:val="left" w:pos="4320"/>
              </w:tabs>
              <w:rPr>
                <w:sz w:val="24"/>
              </w:rPr>
            </w:pPr>
          </w:p>
          <w:p w:rsidR="00F32C19" w:rsidRDefault="00B47FD3" w:rsidP="00F32C19">
            <w:pPr>
              <w:tabs>
                <w:tab w:val="left" w:pos="1440"/>
                <w:tab w:val="left" w:pos="4320"/>
                <w:tab w:val="left" w:pos="5040"/>
              </w:tabs>
              <w:rPr>
                <w:sz w:val="24"/>
                <w:szCs w:val="24"/>
              </w:rPr>
            </w:pPr>
            <w:r>
              <w:rPr>
                <w:sz w:val="24"/>
                <w:szCs w:val="24"/>
              </w:rPr>
              <w:t>Thomas Burmingham - Yes</w:t>
            </w:r>
            <w:r w:rsidR="00F32C19">
              <w:rPr>
                <w:sz w:val="24"/>
                <w:szCs w:val="24"/>
              </w:rPr>
              <w:tab/>
            </w:r>
            <w:r>
              <w:rPr>
                <w:sz w:val="24"/>
                <w:szCs w:val="24"/>
              </w:rPr>
              <w:t>Andrew Liendecker - Yes</w:t>
            </w:r>
          </w:p>
          <w:p w:rsidR="00F32C19" w:rsidRPr="00FF76A6" w:rsidRDefault="00F32C19" w:rsidP="00F32C19">
            <w:pPr>
              <w:tabs>
                <w:tab w:val="left" w:pos="1440"/>
                <w:tab w:val="left" w:pos="4320"/>
                <w:tab w:val="left" w:pos="5040"/>
              </w:tabs>
              <w:rPr>
                <w:sz w:val="24"/>
                <w:szCs w:val="24"/>
              </w:rPr>
            </w:pPr>
            <w:r w:rsidRPr="00FF76A6">
              <w:rPr>
                <w:sz w:val="24"/>
                <w:szCs w:val="24"/>
              </w:rPr>
              <w:t>Paul Campbell</w:t>
            </w:r>
            <w:r w:rsidRPr="00FF76A6">
              <w:rPr>
                <w:sz w:val="24"/>
                <w:szCs w:val="24"/>
              </w:rPr>
              <w:tab/>
            </w:r>
            <w:r w:rsidR="00B47FD3">
              <w:rPr>
                <w:sz w:val="24"/>
                <w:szCs w:val="24"/>
              </w:rPr>
              <w:t>- Yes</w:t>
            </w:r>
            <w:r>
              <w:rPr>
                <w:sz w:val="24"/>
                <w:szCs w:val="24"/>
              </w:rPr>
              <w:tab/>
            </w:r>
            <w:r w:rsidRPr="00FF76A6">
              <w:rPr>
                <w:sz w:val="24"/>
                <w:szCs w:val="24"/>
              </w:rPr>
              <w:t>Michael Lisk</w:t>
            </w:r>
            <w:r w:rsidR="00B47FD3">
              <w:rPr>
                <w:sz w:val="24"/>
                <w:szCs w:val="24"/>
              </w:rPr>
              <w:t xml:space="preserve"> - Yes</w:t>
            </w:r>
            <w:r w:rsidRPr="00FF76A6">
              <w:rPr>
                <w:sz w:val="24"/>
                <w:szCs w:val="24"/>
              </w:rPr>
              <w:tab/>
            </w:r>
          </w:p>
          <w:p w:rsidR="00B47FD3" w:rsidRDefault="00F32C19" w:rsidP="00F32C19">
            <w:pPr>
              <w:tabs>
                <w:tab w:val="left" w:pos="1224"/>
                <w:tab w:val="left" w:pos="3384"/>
                <w:tab w:val="left" w:pos="4320"/>
              </w:tabs>
              <w:rPr>
                <w:sz w:val="24"/>
                <w:szCs w:val="24"/>
              </w:rPr>
            </w:pPr>
            <w:r>
              <w:rPr>
                <w:sz w:val="24"/>
                <w:szCs w:val="24"/>
              </w:rPr>
              <w:t>Jessica Carpenter</w:t>
            </w:r>
            <w:r w:rsidR="00B47FD3">
              <w:rPr>
                <w:sz w:val="24"/>
                <w:szCs w:val="24"/>
              </w:rPr>
              <w:t xml:space="preserve"> - Yes</w:t>
            </w:r>
            <w:r>
              <w:rPr>
                <w:sz w:val="24"/>
                <w:szCs w:val="24"/>
              </w:rPr>
              <w:tab/>
            </w:r>
            <w:r>
              <w:rPr>
                <w:sz w:val="24"/>
                <w:szCs w:val="24"/>
              </w:rPr>
              <w:tab/>
            </w:r>
            <w:r w:rsidRPr="00FF76A6">
              <w:rPr>
                <w:sz w:val="24"/>
                <w:szCs w:val="24"/>
              </w:rPr>
              <w:t>Richard Ventura</w:t>
            </w:r>
            <w:r w:rsidR="00B47FD3">
              <w:rPr>
                <w:sz w:val="24"/>
                <w:szCs w:val="24"/>
              </w:rPr>
              <w:t xml:space="preserve"> - Yes</w:t>
            </w:r>
            <w:r w:rsidR="00B47FD3">
              <w:rPr>
                <w:sz w:val="24"/>
                <w:szCs w:val="24"/>
              </w:rPr>
              <w:tab/>
            </w:r>
          </w:p>
          <w:p w:rsidR="00F32C19" w:rsidRDefault="00F32C19" w:rsidP="00F32C19">
            <w:pPr>
              <w:tabs>
                <w:tab w:val="left" w:pos="1224"/>
                <w:tab w:val="left" w:pos="3384"/>
                <w:tab w:val="left" w:pos="4320"/>
              </w:tabs>
              <w:rPr>
                <w:sz w:val="24"/>
                <w:szCs w:val="24"/>
              </w:rPr>
            </w:pPr>
            <w:r>
              <w:rPr>
                <w:sz w:val="24"/>
                <w:szCs w:val="24"/>
              </w:rPr>
              <w:t>Scott Chrzanowski</w:t>
            </w:r>
            <w:r w:rsidR="00B47FD3">
              <w:rPr>
                <w:sz w:val="24"/>
                <w:szCs w:val="24"/>
              </w:rPr>
              <w:t>- Yes</w:t>
            </w:r>
            <w:r w:rsidR="00B47FD3">
              <w:rPr>
                <w:sz w:val="24"/>
                <w:szCs w:val="24"/>
              </w:rPr>
              <w:tab/>
            </w:r>
            <w:r w:rsidR="00B47FD3">
              <w:rPr>
                <w:sz w:val="24"/>
                <w:szCs w:val="24"/>
              </w:rPr>
              <w:tab/>
            </w:r>
            <w:r w:rsidR="00B47FD3" w:rsidRPr="00FF76A6">
              <w:rPr>
                <w:sz w:val="24"/>
                <w:szCs w:val="24"/>
              </w:rPr>
              <w:t xml:space="preserve">Barry </w:t>
            </w:r>
            <w:r w:rsidRPr="00FF76A6">
              <w:rPr>
                <w:sz w:val="24"/>
                <w:szCs w:val="24"/>
              </w:rPr>
              <w:t>Worczak</w:t>
            </w:r>
            <w:r w:rsidR="00B47FD3">
              <w:rPr>
                <w:sz w:val="24"/>
                <w:szCs w:val="24"/>
              </w:rPr>
              <w:t xml:space="preserve"> - Yes</w:t>
            </w:r>
          </w:p>
          <w:p w:rsidR="00B47FD3" w:rsidRPr="002F6BD5" w:rsidRDefault="00B47FD3" w:rsidP="00F32C19">
            <w:pPr>
              <w:tabs>
                <w:tab w:val="left" w:pos="1224"/>
                <w:tab w:val="left" w:pos="3384"/>
                <w:tab w:val="left" w:pos="4320"/>
              </w:tabs>
              <w:rPr>
                <w:sz w:val="24"/>
              </w:rPr>
            </w:pPr>
          </w:p>
          <w:p w:rsidR="00127251" w:rsidRDefault="00127251" w:rsidP="00127251">
            <w:pPr>
              <w:tabs>
                <w:tab w:val="left" w:pos="3600"/>
              </w:tabs>
              <w:spacing w:before="120"/>
              <w:rPr>
                <w:sz w:val="24"/>
              </w:rPr>
            </w:pPr>
            <w:r>
              <w:rPr>
                <w:sz w:val="24"/>
              </w:rPr>
              <w:tab/>
            </w:r>
            <w:r>
              <w:rPr>
                <w:sz w:val="24"/>
              </w:rPr>
              <w:tab/>
              <w:t>Motion carried unanimously</w:t>
            </w:r>
          </w:p>
          <w:p w:rsidR="00407DE3" w:rsidRDefault="00407DE3" w:rsidP="0011347C">
            <w:pPr>
              <w:tabs>
                <w:tab w:val="left" w:pos="1224"/>
                <w:tab w:val="left" w:pos="3384"/>
                <w:tab w:val="left" w:pos="4320"/>
              </w:tabs>
              <w:rPr>
                <w:sz w:val="24"/>
              </w:rPr>
            </w:pPr>
          </w:p>
        </w:tc>
        <w:tc>
          <w:tcPr>
            <w:tcW w:w="1782" w:type="dxa"/>
          </w:tcPr>
          <w:p w:rsidR="002F6BD5" w:rsidRPr="002F6BD5" w:rsidRDefault="002F6BD5" w:rsidP="002F6BD5">
            <w:pPr>
              <w:tabs>
                <w:tab w:val="left" w:pos="1800"/>
                <w:tab w:val="left" w:pos="4320"/>
              </w:tabs>
              <w:ind w:left="-115"/>
              <w:rPr>
                <w:bCs/>
              </w:rPr>
            </w:pPr>
            <w:r w:rsidRPr="002F6BD5">
              <w:rPr>
                <w:bCs/>
              </w:rPr>
              <w:lastRenderedPageBreak/>
              <w:t xml:space="preserve">BOND RESOLUTION OF THE SOUTH LEWIS CENTRAL SCHOOL DISTRICT,  </w:t>
            </w:r>
          </w:p>
          <w:p w:rsidR="002F6BD5" w:rsidRPr="002F6BD5" w:rsidRDefault="002F6BD5" w:rsidP="002F6BD5">
            <w:pPr>
              <w:tabs>
                <w:tab w:val="left" w:pos="1800"/>
                <w:tab w:val="left" w:pos="4320"/>
              </w:tabs>
              <w:ind w:left="-115"/>
              <w:rPr>
                <w:bCs/>
              </w:rPr>
            </w:pPr>
            <w:r w:rsidRPr="002F6BD5">
              <w:rPr>
                <w:bCs/>
              </w:rPr>
              <w:t>LEWIS COUNTY, NEW YORK, AUTHORIZING A CAPITAL IMPROVEMENT</w:t>
            </w:r>
          </w:p>
          <w:p w:rsidR="002F6BD5" w:rsidRPr="002F6BD5" w:rsidRDefault="002F6BD5" w:rsidP="002F6BD5">
            <w:pPr>
              <w:tabs>
                <w:tab w:val="left" w:pos="1800"/>
                <w:tab w:val="left" w:pos="4320"/>
              </w:tabs>
              <w:ind w:left="-115"/>
              <w:rPr>
                <w:bCs/>
              </w:rPr>
            </w:pPr>
            <w:r w:rsidRPr="002F6BD5">
              <w:rPr>
                <w:bCs/>
              </w:rPr>
              <w:t xml:space="preserve">PROJECT AT A COST NOT TO EXCEED $38,889,800, AND TO EXPEND                </w:t>
            </w:r>
          </w:p>
          <w:p w:rsidR="002F6BD5" w:rsidRPr="002F6BD5" w:rsidRDefault="002F6BD5" w:rsidP="002F6BD5">
            <w:pPr>
              <w:tabs>
                <w:tab w:val="left" w:pos="1800"/>
                <w:tab w:val="left" w:pos="4320"/>
              </w:tabs>
              <w:ind w:left="-115"/>
              <w:rPr>
                <w:bCs/>
              </w:rPr>
            </w:pPr>
            <w:r w:rsidRPr="002F6BD5">
              <w:rPr>
                <w:bCs/>
              </w:rPr>
              <w:t>$2,000,</w:t>
            </w:r>
            <w:r>
              <w:rPr>
                <w:bCs/>
              </w:rPr>
              <w:t xml:space="preserve">000 FROM THE DISTRICT’S CAPITAL </w:t>
            </w:r>
            <w:r w:rsidRPr="002F6BD5">
              <w:rPr>
                <w:bCs/>
              </w:rPr>
              <w:t xml:space="preserve">RESERVE FUND, AND THE </w:t>
            </w:r>
          </w:p>
          <w:p w:rsidR="00407DE3" w:rsidRPr="0011347C" w:rsidRDefault="002F6BD5" w:rsidP="002F6BD5">
            <w:pPr>
              <w:tabs>
                <w:tab w:val="left" w:pos="1800"/>
                <w:tab w:val="left" w:pos="4320"/>
              </w:tabs>
              <w:ind w:left="-115"/>
              <w:rPr>
                <w:bCs/>
              </w:rPr>
            </w:pPr>
            <w:r w:rsidRPr="002F6BD5">
              <w:rPr>
                <w:bCs/>
              </w:rPr>
              <w:t>ISSUANCE AND SALE OF SERIAL B</w:t>
            </w:r>
            <w:r>
              <w:rPr>
                <w:bCs/>
              </w:rPr>
              <w:t xml:space="preserve">ONDS OR NOTES IN AN AMOUNT NOT TO EXCEED </w:t>
            </w:r>
            <w:r w:rsidRPr="002F6BD5">
              <w:rPr>
                <w:bCs/>
              </w:rPr>
              <w:t xml:space="preserve">$36,889,800  </w:t>
            </w:r>
          </w:p>
        </w:tc>
      </w:tr>
      <w:tr w:rsidR="00B47FD3">
        <w:tc>
          <w:tcPr>
            <w:tcW w:w="936" w:type="dxa"/>
          </w:tcPr>
          <w:p w:rsidR="00B47FD3" w:rsidRDefault="00FE016A">
            <w:pPr>
              <w:tabs>
                <w:tab w:val="left" w:pos="4320"/>
              </w:tabs>
              <w:ind w:right="156"/>
              <w:rPr>
                <w:sz w:val="24"/>
              </w:rPr>
            </w:pPr>
            <w:r>
              <w:rPr>
                <w:sz w:val="24"/>
              </w:rPr>
              <w:lastRenderedPageBreak/>
              <w:t>184.</w:t>
            </w:r>
          </w:p>
        </w:tc>
        <w:tc>
          <w:tcPr>
            <w:tcW w:w="7560" w:type="dxa"/>
          </w:tcPr>
          <w:p w:rsidR="00B22DBA" w:rsidRPr="00B22DBA" w:rsidRDefault="00B47FD3" w:rsidP="00B22DBA">
            <w:pPr>
              <w:tabs>
                <w:tab w:val="left" w:pos="1224"/>
                <w:tab w:val="left" w:pos="3384"/>
                <w:tab w:val="left" w:pos="4320"/>
              </w:tabs>
              <w:rPr>
                <w:sz w:val="24"/>
              </w:rPr>
            </w:pPr>
            <w:r>
              <w:rPr>
                <w:sz w:val="24"/>
              </w:rPr>
              <w:t xml:space="preserve">Mr. Lisk moved, Mr. Ventura seconded, </w:t>
            </w:r>
            <w:r w:rsidR="00B22DBA" w:rsidRPr="00B22DBA">
              <w:rPr>
                <w:sz w:val="24"/>
              </w:rPr>
              <w:t>upon the recommendation of the Superintendent of Schools,  the following Board Committees be established to review proposed department budgets, comprised of the Board members listed:</w:t>
            </w:r>
          </w:p>
          <w:p w:rsidR="00B22DBA" w:rsidRPr="00B22DBA" w:rsidRDefault="00B22DBA" w:rsidP="00B22DBA">
            <w:pPr>
              <w:tabs>
                <w:tab w:val="left" w:pos="1224"/>
                <w:tab w:val="left" w:pos="3384"/>
                <w:tab w:val="left" w:pos="4320"/>
              </w:tabs>
              <w:rPr>
                <w:sz w:val="24"/>
              </w:rPr>
            </w:pPr>
          </w:p>
          <w:p w:rsidR="00B22DBA" w:rsidRPr="00B22DBA" w:rsidRDefault="00B22DBA" w:rsidP="00B22DBA">
            <w:pPr>
              <w:tabs>
                <w:tab w:val="left" w:pos="1224"/>
                <w:tab w:val="left" w:pos="3384"/>
                <w:tab w:val="left" w:pos="4320"/>
              </w:tabs>
              <w:rPr>
                <w:b/>
                <w:sz w:val="24"/>
                <w:u w:val="single"/>
              </w:rPr>
            </w:pPr>
            <w:r w:rsidRPr="00B22DBA">
              <w:rPr>
                <w:b/>
                <w:sz w:val="24"/>
                <w:u w:val="single"/>
              </w:rPr>
              <w:t>Physical Education, Athletics, and Health/Nursing– Brian Oaks</w:t>
            </w:r>
          </w:p>
          <w:p w:rsidR="00B22DBA" w:rsidRPr="00B22DBA" w:rsidRDefault="00B22DBA" w:rsidP="00B22DBA">
            <w:pPr>
              <w:tabs>
                <w:tab w:val="left" w:pos="1224"/>
                <w:tab w:val="left" w:pos="3384"/>
                <w:tab w:val="left" w:pos="4320"/>
              </w:tabs>
              <w:rPr>
                <w:sz w:val="24"/>
              </w:rPr>
            </w:pPr>
            <w:r w:rsidRPr="00B22DBA">
              <w:rPr>
                <w:sz w:val="24"/>
              </w:rPr>
              <w:t xml:space="preserve">Scott Chrzanowski, Mike Lisk, Richard Ventura </w:t>
            </w:r>
          </w:p>
          <w:p w:rsidR="00B22DBA" w:rsidRPr="00B22DBA" w:rsidRDefault="00B22DBA" w:rsidP="00B22DBA">
            <w:pPr>
              <w:tabs>
                <w:tab w:val="left" w:pos="1224"/>
                <w:tab w:val="left" w:pos="3384"/>
                <w:tab w:val="left" w:pos="4320"/>
              </w:tabs>
              <w:rPr>
                <w:b/>
                <w:sz w:val="24"/>
                <w:u w:val="single"/>
              </w:rPr>
            </w:pPr>
            <w:r w:rsidRPr="00B22DBA">
              <w:rPr>
                <w:b/>
                <w:sz w:val="24"/>
                <w:u w:val="single"/>
              </w:rPr>
              <w:t>Buildings and Grounds- Rich Poniktera and Barry Yette</w:t>
            </w:r>
          </w:p>
          <w:p w:rsidR="00B22DBA" w:rsidRPr="00B22DBA" w:rsidRDefault="00B22DBA" w:rsidP="00B22DBA">
            <w:pPr>
              <w:tabs>
                <w:tab w:val="left" w:pos="1224"/>
                <w:tab w:val="left" w:pos="3384"/>
                <w:tab w:val="left" w:pos="4320"/>
              </w:tabs>
              <w:rPr>
                <w:sz w:val="24"/>
              </w:rPr>
            </w:pPr>
            <w:r w:rsidRPr="00B22DBA">
              <w:rPr>
                <w:sz w:val="24"/>
              </w:rPr>
              <w:t>Tom Burmingham, Scott Chrzanowski, Andy Liendecker, Mike Lisk</w:t>
            </w:r>
          </w:p>
          <w:p w:rsidR="00B22DBA" w:rsidRPr="00B22DBA" w:rsidRDefault="00B22DBA" w:rsidP="00B22DBA">
            <w:pPr>
              <w:tabs>
                <w:tab w:val="left" w:pos="1224"/>
                <w:tab w:val="left" w:pos="3384"/>
                <w:tab w:val="left" w:pos="4320"/>
              </w:tabs>
              <w:rPr>
                <w:b/>
                <w:sz w:val="24"/>
                <w:u w:val="single"/>
              </w:rPr>
            </w:pPr>
            <w:r w:rsidRPr="00B22DBA">
              <w:rPr>
                <w:b/>
                <w:sz w:val="24"/>
                <w:u w:val="single"/>
              </w:rPr>
              <w:t>Music Department – Judy Duppert/Chad Luther</w:t>
            </w:r>
          </w:p>
          <w:p w:rsidR="00B22DBA" w:rsidRPr="00B22DBA" w:rsidRDefault="00B22DBA" w:rsidP="00B22DBA">
            <w:pPr>
              <w:tabs>
                <w:tab w:val="left" w:pos="1224"/>
                <w:tab w:val="left" w:pos="3384"/>
                <w:tab w:val="left" w:pos="4320"/>
              </w:tabs>
              <w:rPr>
                <w:sz w:val="24"/>
              </w:rPr>
            </w:pPr>
            <w:r w:rsidRPr="00B22DBA">
              <w:rPr>
                <w:sz w:val="24"/>
              </w:rPr>
              <w:t>Tom Burmingham, Paul Campbell, Richard Ventura</w:t>
            </w:r>
          </w:p>
          <w:p w:rsidR="00B22DBA" w:rsidRPr="00B22DBA" w:rsidRDefault="00B22DBA" w:rsidP="00B22DBA">
            <w:pPr>
              <w:tabs>
                <w:tab w:val="left" w:pos="1224"/>
                <w:tab w:val="left" w:pos="3384"/>
                <w:tab w:val="left" w:pos="4320"/>
              </w:tabs>
              <w:rPr>
                <w:b/>
                <w:sz w:val="24"/>
                <w:u w:val="single"/>
              </w:rPr>
            </w:pPr>
            <w:r w:rsidRPr="00B22DBA">
              <w:rPr>
                <w:b/>
                <w:sz w:val="24"/>
                <w:u w:val="single"/>
              </w:rPr>
              <w:t>Student Transportation – Mike Hanno and Barry Yette</w:t>
            </w:r>
          </w:p>
          <w:p w:rsidR="00B22DBA" w:rsidRPr="00B22DBA" w:rsidRDefault="00B22DBA" w:rsidP="00B22DBA">
            <w:pPr>
              <w:tabs>
                <w:tab w:val="left" w:pos="1224"/>
                <w:tab w:val="left" w:pos="3384"/>
                <w:tab w:val="left" w:pos="4320"/>
              </w:tabs>
              <w:rPr>
                <w:sz w:val="24"/>
              </w:rPr>
            </w:pPr>
            <w:r w:rsidRPr="00B22DBA">
              <w:rPr>
                <w:sz w:val="24"/>
              </w:rPr>
              <w:t>Tom Burmingham, Jessica Carpenter</w:t>
            </w:r>
          </w:p>
          <w:p w:rsidR="00B22DBA" w:rsidRPr="00B22DBA" w:rsidRDefault="00B22DBA" w:rsidP="00B22DBA">
            <w:pPr>
              <w:tabs>
                <w:tab w:val="left" w:pos="1224"/>
                <w:tab w:val="left" w:pos="3384"/>
                <w:tab w:val="left" w:pos="4320"/>
              </w:tabs>
              <w:rPr>
                <w:b/>
                <w:sz w:val="24"/>
                <w:u w:val="single"/>
              </w:rPr>
            </w:pPr>
            <w:r w:rsidRPr="00B22DBA">
              <w:rPr>
                <w:b/>
                <w:sz w:val="24"/>
                <w:u w:val="single"/>
              </w:rPr>
              <w:t>High School Instructional – Chad Luther</w:t>
            </w:r>
          </w:p>
          <w:p w:rsidR="00B22DBA" w:rsidRPr="00B22DBA" w:rsidRDefault="00B22DBA" w:rsidP="00B22DBA">
            <w:pPr>
              <w:tabs>
                <w:tab w:val="left" w:pos="1224"/>
                <w:tab w:val="left" w:pos="3384"/>
                <w:tab w:val="left" w:pos="4320"/>
              </w:tabs>
              <w:rPr>
                <w:sz w:val="24"/>
              </w:rPr>
            </w:pPr>
            <w:r w:rsidRPr="00B22DBA">
              <w:rPr>
                <w:sz w:val="24"/>
              </w:rPr>
              <w:t>Mike Lisk, Dawn Ludovici</w:t>
            </w:r>
            <w:r>
              <w:rPr>
                <w:sz w:val="24"/>
              </w:rPr>
              <w:t>,</w:t>
            </w:r>
            <w:r w:rsidRPr="00B22DBA">
              <w:rPr>
                <w:sz w:val="24"/>
              </w:rPr>
              <w:t xml:space="preserve"> Barry Worczak</w:t>
            </w:r>
          </w:p>
          <w:p w:rsidR="00B22DBA" w:rsidRPr="00B22DBA" w:rsidRDefault="00B22DBA" w:rsidP="00B22DBA">
            <w:pPr>
              <w:tabs>
                <w:tab w:val="left" w:pos="1224"/>
                <w:tab w:val="left" w:pos="3384"/>
                <w:tab w:val="left" w:pos="4320"/>
              </w:tabs>
              <w:rPr>
                <w:b/>
                <w:sz w:val="24"/>
                <w:u w:val="single"/>
              </w:rPr>
            </w:pPr>
            <w:r w:rsidRPr="00B22DBA">
              <w:rPr>
                <w:b/>
                <w:sz w:val="24"/>
                <w:u w:val="single"/>
              </w:rPr>
              <w:t>Middle School Instructional – Judy Duppert</w:t>
            </w:r>
          </w:p>
          <w:p w:rsidR="00B22DBA" w:rsidRPr="00B22DBA" w:rsidRDefault="00B22DBA" w:rsidP="00B22DBA">
            <w:pPr>
              <w:tabs>
                <w:tab w:val="left" w:pos="1224"/>
                <w:tab w:val="left" w:pos="3384"/>
                <w:tab w:val="left" w:pos="4320"/>
              </w:tabs>
              <w:rPr>
                <w:sz w:val="24"/>
              </w:rPr>
            </w:pPr>
            <w:r w:rsidRPr="00B22DBA">
              <w:rPr>
                <w:sz w:val="24"/>
              </w:rPr>
              <w:t>Paul Campbell, Andy Liendecker, Dawn Ludovici</w:t>
            </w:r>
          </w:p>
          <w:p w:rsidR="00B22DBA" w:rsidRPr="00B22DBA" w:rsidRDefault="00B22DBA" w:rsidP="00B22DBA">
            <w:pPr>
              <w:tabs>
                <w:tab w:val="left" w:pos="1224"/>
                <w:tab w:val="left" w:pos="3384"/>
                <w:tab w:val="left" w:pos="4320"/>
              </w:tabs>
              <w:rPr>
                <w:b/>
                <w:sz w:val="24"/>
                <w:u w:val="single"/>
              </w:rPr>
            </w:pPr>
            <w:r w:rsidRPr="00B22DBA">
              <w:rPr>
                <w:b/>
                <w:sz w:val="24"/>
                <w:u w:val="single"/>
              </w:rPr>
              <w:lastRenderedPageBreak/>
              <w:t>Elementary Instructional – Christine Flansburg and Chris Villiere</w:t>
            </w:r>
          </w:p>
          <w:p w:rsidR="00B22DBA" w:rsidRPr="00B22DBA" w:rsidRDefault="00B22DBA" w:rsidP="00B22DBA">
            <w:pPr>
              <w:tabs>
                <w:tab w:val="left" w:pos="1224"/>
                <w:tab w:val="left" w:pos="3384"/>
                <w:tab w:val="left" w:pos="4320"/>
              </w:tabs>
              <w:rPr>
                <w:sz w:val="24"/>
              </w:rPr>
            </w:pPr>
            <w:r w:rsidRPr="00B22DBA">
              <w:rPr>
                <w:sz w:val="24"/>
              </w:rPr>
              <w:t>Scott Chrzanowski, Jessica Carpenter, Dawn Ludovici</w:t>
            </w:r>
          </w:p>
          <w:p w:rsidR="00B22DBA" w:rsidRPr="00B22DBA" w:rsidRDefault="00B22DBA" w:rsidP="00B22DBA">
            <w:pPr>
              <w:tabs>
                <w:tab w:val="left" w:pos="1224"/>
                <w:tab w:val="left" w:pos="3384"/>
                <w:tab w:val="left" w:pos="4320"/>
              </w:tabs>
              <w:rPr>
                <w:b/>
                <w:sz w:val="24"/>
                <w:u w:val="single"/>
              </w:rPr>
            </w:pPr>
            <w:r w:rsidRPr="00B22DBA">
              <w:rPr>
                <w:b/>
                <w:sz w:val="24"/>
                <w:u w:val="single"/>
              </w:rPr>
              <w:t>Special Education – Cathy Littlefield</w:t>
            </w:r>
          </w:p>
          <w:p w:rsidR="00B22DBA" w:rsidRPr="00B22DBA" w:rsidRDefault="00B22DBA" w:rsidP="00B22DBA">
            <w:pPr>
              <w:tabs>
                <w:tab w:val="left" w:pos="1224"/>
                <w:tab w:val="left" w:pos="3384"/>
                <w:tab w:val="left" w:pos="4320"/>
              </w:tabs>
              <w:rPr>
                <w:sz w:val="24"/>
              </w:rPr>
            </w:pPr>
            <w:r w:rsidRPr="00B22DBA">
              <w:rPr>
                <w:sz w:val="24"/>
              </w:rPr>
              <w:t>Andy Liendecker, Jessica Carpenter</w:t>
            </w:r>
          </w:p>
          <w:p w:rsidR="00B22DBA" w:rsidRPr="00B22DBA" w:rsidRDefault="00B22DBA" w:rsidP="00B22DBA">
            <w:pPr>
              <w:tabs>
                <w:tab w:val="left" w:pos="1224"/>
                <w:tab w:val="left" w:pos="3384"/>
                <w:tab w:val="left" w:pos="4320"/>
              </w:tabs>
              <w:rPr>
                <w:b/>
                <w:sz w:val="24"/>
                <w:u w:val="single"/>
              </w:rPr>
            </w:pPr>
            <w:r w:rsidRPr="00B22DBA">
              <w:rPr>
                <w:b/>
                <w:sz w:val="24"/>
                <w:u w:val="single"/>
              </w:rPr>
              <w:t>Technology- Scott Carpenter</w:t>
            </w:r>
          </w:p>
          <w:p w:rsidR="00B22DBA" w:rsidRPr="00B22DBA" w:rsidRDefault="00B22DBA" w:rsidP="00B22DBA">
            <w:pPr>
              <w:tabs>
                <w:tab w:val="left" w:pos="1224"/>
                <w:tab w:val="left" w:pos="3384"/>
                <w:tab w:val="left" w:pos="4320"/>
              </w:tabs>
              <w:rPr>
                <w:sz w:val="24"/>
              </w:rPr>
            </w:pPr>
            <w:r w:rsidRPr="00B22DBA">
              <w:rPr>
                <w:sz w:val="24"/>
              </w:rPr>
              <w:t>Richard Ventura, Barry Worczak</w:t>
            </w:r>
          </w:p>
          <w:p w:rsidR="00B22DBA" w:rsidRPr="00B22DBA" w:rsidRDefault="00B22DBA" w:rsidP="00B22DBA">
            <w:pPr>
              <w:tabs>
                <w:tab w:val="left" w:pos="1224"/>
                <w:tab w:val="left" w:pos="3384"/>
                <w:tab w:val="left" w:pos="4320"/>
              </w:tabs>
              <w:rPr>
                <w:b/>
                <w:sz w:val="24"/>
                <w:u w:val="single"/>
              </w:rPr>
            </w:pPr>
            <w:r w:rsidRPr="00B22DBA">
              <w:rPr>
                <w:b/>
                <w:sz w:val="24"/>
                <w:u w:val="single"/>
              </w:rPr>
              <w:t>BOCES/RIC, Debt Service, and Administration – Doug Premo and Barry Yette</w:t>
            </w:r>
          </w:p>
          <w:p w:rsidR="00B22DBA" w:rsidRPr="00B22DBA" w:rsidRDefault="00B22DBA" w:rsidP="00B22DBA">
            <w:pPr>
              <w:tabs>
                <w:tab w:val="left" w:pos="1224"/>
                <w:tab w:val="left" w:pos="3384"/>
                <w:tab w:val="left" w:pos="4320"/>
              </w:tabs>
              <w:rPr>
                <w:sz w:val="24"/>
              </w:rPr>
            </w:pPr>
            <w:r w:rsidRPr="00B22DBA">
              <w:rPr>
                <w:sz w:val="24"/>
              </w:rPr>
              <w:t xml:space="preserve">Tom Burmingham, Paul Campbell, Barry Worczak </w:t>
            </w:r>
          </w:p>
          <w:p w:rsidR="00B22DBA" w:rsidRPr="00B22DBA" w:rsidRDefault="00B22DBA" w:rsidP="00B22DBA">
            <w:pPr>
              <w:tabs>
                <w:tab w:val="left" w:pos="1224"/>
                <w:tab w:val="left" w:pos="3384"/>
                <w:tab w:val="left" w:pos="4320"/>
              </w:tabs>
              <w:rPr>
                <w:b/>
                <w:sz w:val="24"/>
                <w:u w:val="single"/>
              </w:rPr>
            </w:pPr>
            <w:r w:rsidRPr="00B22DBA">
              <w:rPr>
                <w:b/>
                <w:sz w:val="24"/>
                <w:u w:val="single"/>
              </w:rPr>
              <w:t>Staffing and Programs (as needed)– Doug Premo and Barry Yette</w:t>
            </w:r>
            <w:r w:rsidRPr="00B22DBA">
              <w:rPr>
                <w:b/>
                <w:sz w:val="24"/>
              </w:rPr>
              <w:t xml:space="preserve">   (Principals/Directors/Supervisors as needed)</w:t>
            </w:r>
          </w:p>
          <w:p w:rsidR="00B22DBA" w:rsidRPr="00B22DBA" w:rsidRDefault="00B22DBA" w:rsidP="00B22DBA">
            <w:pPr>
              <w:tabs>
                <w:tab w:val="left" w:pos="1224"/>
                <w:tab w:val="left" w:pos="3384"/>
                <w:tab w:val="left" w:pos="4320"/>
              </w:tabs>
              <w:rPr>
                <w:sz w:val="24"/>
              </w:rPr>
            </w:pPr>
            <w:r w:rsidRPr="00B22DBA">
              <w:rPr>
                <w:sz w:val="24"/>
              </w:rPr>
              <w:t>Tom Burmingham, Andy Liendecker, Mike Lisk, Barry Worczak</w:t>
            </w:r>
          </w:p>
          <w:p w:rsidR="00B22DBA" w:rsidRPr="00B22DBA" w:rsidRDefault="00B22DBA" w:rsidP="00B22DBA">
            <w:pPr>
              <w:tabs>
                <w:tab w:val="left" w:pos="1224"/>
                <w:tab w:val="left" w:pos="3384"/>
                <w:tab w:val="left" w:pos="4320"/>
              </w:tabs>
              <w:rPr>
                <w:sz w:val="24"/>
              </w:rPr>
            </w:pPr>
          </w:p>
          <w:p w:rsidR="00B47FD3" w:rsidRDefault="00B22DBA" w:rsidP="00B22DBA">
            <w:pPr>
              <w:tabs>
                <w:tab w:val="left" w:pos="1224"/>
                <w:tab w:val="left" w:pos="3384"/>
                <w:tab w:val="left" w:pos="4320"/>
              </w:tabs>
              <w:rPr>
                <w:sz w:val="24"/>
              </w:rPr>
            </w:pPr>
            <w:r w:rsidRPr="00B22DBA">
              <w:rPr>
                <w:sz w:val="24"/>
              </w:rPr>
              <w:tab/>
            </w:r>
            <w:r w:rsidRPr="00B22DBA">
              <w:rPr>
                <w:sz w:val="24"/>
              </w:rPr>
              <w:tab/>
              <w:t>Motion carried unanimously</w:t>
            </w:r>
          </w:p>
        </w:tc>
        <w:tc>
          <w:tcPr>
            <w:tcW w:w="1782" w:type="dxa"/>
          </w:tcPr>
          <w:p w:rsidR="00B47FD3" w:rsidRPr="002F6BD5" w:rsidRDefault="00B22DBA" w:rsidP="002F6BD5">
            <w:pPr>
              <w:tabs>
                <w:tab w:val="left" w:pos="1800"/>
                <w:tab w:val="left" w:pos="4320"/>
              </w:tabs>
              <w:ind w:left="-115"/>
              <w:rPr>
                <w:bCs/>
              </w:rPr>
            </w:pPr>
            <w:r>
              <w:rPr>
                <w:bCs/>
              </w:rPr>
              <w:lastRenderedPageBreak/>
              <w:t>ESTABLISH 2019-2020 BUDGET COMMITTEES</w:t>
            </w:r>
          </w:p>
        </w:tc>
      </w:tr>
    </w:tbl>
    <w:p w:rsidR="00CD4B92" w:rsidRDefault="00CD4B92">
      <w:pPr>
        <w:tabs>
          <w:tab w:val="left" w:pos="4320"/>
        </w:tabs>
      </w:pPr>
    </w:p>
    <w:p w:rsidR="00B22DBA" w:rsidRDefault="00B22DBA">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E016A">
            <w:pPr>
              <w:tabs>
                <w:tab w:val="left" w:pos="4320"/>
              </w:tabs>
              <w:ind w:right="156"/>
              <w:rPr>
                <w:sz w:val="24"/>
              </w:rPr>
            </w:pPr>
            <w:r>
              <w:rPr>
                <w:sz w:val="24"/>
              </w:rPr>
              <w:t>185.</w:t>
            </w:r>
          </w:p>
        </w:tc>
        <w:tc>
          <w:tcPr>
            <w:tcW w:w="7560" w:type="dxa"/>
          </w:tcPr>
          <w:p w:rsidR="00CD4B92" w:rsidRDefault="00FE016A" w:rsidP="00C14DF4">
            <w:pPr>
              <w:tabs>
                <w:tab w:val="left" w:pos="1224"/>
                <w:tab w:val="left" w:pos="3384"/>
                <w:tab w:val="left" w:pos="4320"/>
              </w:tabs>
              <w:rPr>
                <w:sz w:val="24"/>
              </w:rPr>
            </w:pPr>
            <w:r>
              <w:rPr>
                <w:sz w:val="24"/>
              </w:rPr>
              <w:t xml:space="preserve">Mr. Burmingham moved, Mr. Liendecker </w:t>
            </w:r>
            <w:r w:rsidR="00CD4B92">
              <w:rPr>
                <w:sz w:val="24"/>
              </w:rPr>
              <w:t>seconded, that the meeting be adjourned at</w:t>
            </w:r>
            <w:r>
              <w:rPr>
                <w:sz w:val="24"/>
              </w:rPr>
              <w:t xml:space="preserve"> 8:23</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437622">
        <w:rPr>
          <w:sz w:val="24"/>
        </w:rPr>
        <w:t>December 18, 2018</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22" w:rsidRDefault="00437622">
      <w:r>
        <w:separator/>
      </w:r>
    </w:p>
  </w:endnote>
  <w:endnote w:type="continuationSeparator" w:id="0">
    <w:p w:rsidR="00437622" w:rsidRDefault="0043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22" w:rsidRDefault="00437622">
    <w:pPr>
      <w:pStyle w:val="Footer"/>
      <w:jc w:val="right"/>
    </w:pPr>
    <w:r>
      <w:t>November 19,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22" w:rsidRDefault="00437622">
      <w:r>
        <w:separator/>
      </w:r>
    </w:p>
  </w:footnote>
  <w:footnote w:type="continuationSeparator" w:id="0">
    <w:p w:rsidR="00437622" w:rsidRDefault="0043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714"/>
    <w:multiLevelType w:val="hybridMultilevel"/>
    <w:tmpl w:val="1C9AA520"/>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2">
    <w:nsid w:val="22012A4B"/>
    <w:multiLevelType w:val="hybridMultilevel"/>
    <w:tmpl w:val="BA0A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E19E3"/>
    <w:multiLevelType w:val="hybridMultilevel"/>
    <w:tmpl w:val="911E9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5">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6520C0"/>
    <w:multiLevelType w:val="hybridMultilevel"/>
    <w:tmpl w:val="248C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7CF341BF"/>
    <w:multiLevelType w:val="hybridMultilevel"/>
    <w:tmpl w:val="3AF648B4"/>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1347C"/>
    <w:rsid w:val="00127251"/>
    <w:rsid w:val="00155DDD"/>
    <w:rsid w:val="001E4C16"/>
    <w:rsid w:val="001E58CD"/>
    <w:rsid w:val="00221A72"/>
    <w:rsid w:val="002A05D7"/>
    <w:rsid w:val="002D46E5"/>
    <w:rsid w:val="002D7024"/>
    <w:rsid w:val="002F6BD5"/>
    <w:rsid w:val="00324BA8"/>
    <w:rsid w:val="0040250B"/>
    <w:rsid w:val="00407DE3"/>
    <w:rsid w:val="00437622"/>
    <w:rsid w:val="00467AA9"/>
    <w:rsid w:val="00472ECA"/>
    <w:rsid w:val="004977AA"/>
    <w:rsid w:val="004D0A07"/>
    <w:rsid w:val="004D2369"/>
    <w:rsid w:val="004E6F55"/>
    <w:rsid w:val="005036D0"/>
    <w:rsid w:val="00545BA4"/>
    <w:rsid w:val="00566292"/>
    <w:rsid w:val="00574453"/>
    <w:rsid w:val="00596C7A"/>
    <w:rsid w:val="005B6094"/>
    <w:rsid w:val="005D6BCD"/>
    <w:rsid w:val="005F2461"/>
    <w:rsid w:val="0065051A"/>
    <w:rsid w:val="00734145"/>
    <w:rsid w:val="00781DB5"/>
    <w:rsid w:val="00805498"/>
    <w:rsid w:val="00874953"/>
    <w:rsid w:val="00925F05"/>
    <w:rsid w:val="009C6BC8"/>
    <w:rsid w:val="00A12032"/>
    <w:rsid w:val="00A21370"/>
    <w:rsid w:val="00B22DBA"/>
    <w:rsid w:val="00B47FD3"/>
    <w:rsid w:val="00B66330"/>
    <w:rsid w:val="00B96217"/>
    <w:rsid w:val="00BB1A09"/>
    <w:rsid w:val="00BF33D3"/>
    <w:rsid w:val="00C03834"/>
    <w:rsid w:val="00C14DF4"/>
    <w:rsid w:val="00C43283"/>
    <w:rsid w:val="00CD4B92"/>
    <w:rsid w:val="00D07509"/>
    <w:rsid w:val="00D50468"/>
    <w:rsid w:val="00D56923"/>
    <w:rsid w:val="00D952D3"/>
    <w:rsid w:val="00E15299"/>
    <w:rsid w:val="00E728BB"/>
    <w:rsid w:val="00E80F3E"/>
    <w:rsid w:val="00E904AF"/>
    <w:rsid w:val="00E909F7"/>
    <w:rsid w:val="00E91482"/>
    <w:rsid w:val="00EE2A04"/>
    <w:rsid w:val="00EE3C13"/>
    <w:rsid w:val="00F1045E"/>
    <w:rsid w:val="00F32C19"/>
    <w:rsid w:val="00F668FE"/>
    <w:rsid w:val="00FA2058"/>
    <w:rsid w:val="00FA6D7B"/>
    <w:rsid w:val="00FE016A"/>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link w:val="EndnoteTextChar"/>
    <w:uiPriority w:val="99"/>
    <w:semiHidden/>
    <w:unhideWhenUsed/>
    <w:rsid w:val="00C43283"/>
  </w:style>
  <w:style w:type="character" w:customStyle="1" w:styleId="EndnoteTextChar">
    <w:name w:val="Endnote Text Char"/>
    <w:basedOn w:val="DefaultParagraphFont"/>
    <w:link w:val="EndnoteText"/>
    <w:uiPriority w:val="99"/>
    <w:semiHidden/>
    <w:rsid w:val="00C43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9A45-6C0D-4B1B-8411-EE4AE3ED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12</cp:revision>
  <cp:lastPrinted>2018-12-19T20:17:00Z</cp:lastPrinted>
  <dcterms:created xsi:type="dcterms:W3CDTF">2018-11-26T16:39:00Z</dcterms:created>
  <dcterms:modified xsi:type="dcterms:W3CDTF">2018-12-19T20:27:00Z</dcterms:modified>
</cp:coreProperties>
</file>